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082" w:rsidRDefault="00890786" w:rsidP="00C36276">
      <w:pPr>
        <w:pStyle w:val="DefaultText"/>
        <w:spacing w:line="360" w:lineRule="auto"/>
        <w:jc w:val="center"/>
        <w:rPr>
          <w:rFonts w:ascii="Tahoma" w:hAnsi="Tahoma" w:cs="Tahoma"/>
          <w:b/>
        </w:rPr>
      </w:pPr>
      <w:r>
        <w:rPr>
          <w:rFonts w:ascii="Tahoma" w:hAnsi="Tahoma" w:cs="Tahoma"/>
          <w:b/>
        </w:rPr>
        <w:t>Profile No.: 203</w:t>
      </w:r>
      <w:r w:rsidR="00A21AA8">
        <w:rPr>
          <w:rFonts w:ascii="Tahoma" w:hAnsi="Tahoma" w:cs="Tahoma"/>
          <w:b/>
        </w:rPr>
        <w:tab/>
      </w:r>
      <w:r w:rsidR="00A21AA8">
        <w:rPr>
          <w:rFonts w:ascii="Tahoma" w:hAnsi="Tahoma" w:cs="Tahoma"/>
          <w:b/>
        </w:rPr>
        <w:tab/>
      </w:r>
      <w:r w:rsidR="00A21AA8">
        <w:rPr>
          <w:rFonts w:ascii="Tahoma" w:hAnsi="Tahoma" w:cs="Tahoma"/>
          <w:b/>
        </w:rPr>
        <w:tab/>
      </w:r>
      <w:r w:rsidR="00A21AA8">
        <w:rPr>
          <w:rFonts w:ascii="Tahoma" w:hAnsi="Tahoma" w:cs="Tahoma"/>
          <w:b/>
        </w:rPr>
        <w:tab/>
      </w:r>
      <w:r w:rsidR="00A21AA8">
        <w:rPr>
          <w:rFonts w:ascii="Tahoma" w:hAnsi="Tahoma" w:cs="Tahoma"/>
          <w:b/>
        </w:rPr>
        <w:tab/>
      </w:r>
      <w:r w:rsidR="00A21AA8">
        <w:rPr>
          <w:rFonts w:ascii="Tahoma" w:hAnsi="Tahoma" w:cs="Tahoma"/>
          <w:b/>
        </w:rPr>
        <w:tab/>
      </w:r>
      <w:r w:rsidR="00A21AA8">
        <w:rPr>
          <w:rFonts w:ascii="Tahoma" w:hAnsi="Tahoma" w:cs="Tahoma"/>
          <w:b/>
        </w:rPr>
        <w:tab/>
        <w:t>NIC Code:10614</w:t>
      </w:r>
      <w:bookmarkStart w:id="0" w:name="_GoBack"/>
      <w:bookmarkEnd w:id="0"/>
    </w:p>
    <w:p w:rsidR="005B7C80" w:rsidRDefault="005B7C80" w:rsidP="00C36276">
      <w:pPr>
        <w:pStyle w:val="DefaultText"/>
        <w:spacing w:line="360" w:lineRule="auto"/>
        <w:jc w:val="center"/>
        <w:rPr>
          <w:rFonts w:ascii="Tahoma" w:hAnsi="Tahoma" w:cs="Tahoma"/>
          <w:b/>
        </w:rPr>
      </w:pPr>
    </w:p>
    <w:p w:rsidR="00E34327" w:rsidRDefault="00012F49" w:rsidP="00C36276">
      <w:pPr>
        <w:pStyle w:val="DefaultText"/>
        <w:spacing w:line="360" w:lineRule="auto"/>
        <w:jc w:val="center"/>
        <w:rPr>
          <w:rFonts w:ascii="Tahoma" w:hAnsi="Tahoma" w:cs="Tahoma"/>
          <w:b/>
          <w:bCs/>
          <w:sz w:val="30"/>
          <w:szCs w:val="30"/>
        </w:rPr>
      </w:pPr>
      <w:r w:rsidRPr="005D3082">
        <w:rPr>
          <w:rFonts w:ascii="Tahoma" w:hAnsi="Tahoma" w:cs="Tahoma"/>
          <w:b/>
          <w:bCs/>
          <w:sz w:val="30"/>
          <w:szCs w:val="30"/>
        </w:rPr>
        <w:t>SEASONINGS FOR SNACKS</w:t>
      </w:r>
    </w:p>
    <w:p w:rsidR="00753621" w:rsidRPr="005D3082" w:rsidRDefault="00753621" w:rsidP="00C36276">
      <w:pPr>
        <w:spacing w:line="360" w:lineRule="auto"/>
        <w:jc w:val="both"/>
        <w:rPr>
          <w:rFonts w:ascii="Tahoma" w:eastAsia="Times New Roman" w:hAnsi="Tahoma" w:cs="Tahoma"/>
          <w:b/>
          <w:szCs w:val="22"/>
          <w:lang w:bidi="ar-SA"/>
        </w:rPr>
      </w:pPr>
    </w:p>
    <w:p w:rsidR="00873422" w:rsidRPr="005D3082" w:rsidRDefault="000C6A12" w:rsidP="00C36276">
      <w:pPr>
        <w:pStyle w:val="DefaultText"/>
        <w:numPr>
          <w:ilvl w:val="0"/>
          <w:numId w:val="14"/>
        </w:numPr>
        <w:spacing w:line="360" w:lineRule="auto"/>
        <w:jc w:val="both"/>
        <w:rPr>
          <w:rFonts w:ascii="Tahoma" w:hAnsi="Tahoma" w:cs="Tahoma"/>
          <w:szCs w:val="22"/>
        </w:rPr>
      </w:pPr>
      <w:r w:rsidRPr="005D3082">
        <w:rPr>
          <w:rFonts w:ascii="Tahoma" w:hAnsi="Tahoma" w:cs="Tahoma"/>
          <w:b/>
          <w:szCs w:val="22"/>
        </w:rPr>
        <w:t>INTRODUCTION:</w:t>
      </w:r>
    </w:p>
    <w:p w:rsidR="00873422" w:rsidRPr="005D3082" w:rsidRDefault="00873422" w:rsidP="00C36276">
      <w:pPr>
        <w:pStyle w:val="DefaultText"/>
        <w:spacing w:line="360" w:lineRule="auto"/>
        <w:ind w:left="720"/>
        <w:jc w:val="both"/>
        <w:rPr>
          <w:rFonts w:ascii="Tahoma" w:hAnsi="Tahoma" w:cs="Tahoma"/>
          <w:sz w:val="22"/>
          <w:szCs w:val="22"/>
        </w:rPr>
      </w:pPr>
    </w:p>
    <w:p w:rsidR="00187CC7" w:rsidRPr="005D3082" w:rsidRDefault="002A3927" w:rsidP="00C36276">
      <w:pPr>
        <w:pStyle w:val="DefaultText"/>
        <w:spacing w:line="360" w:lineRule="auto"/>
        <w:jc w:val="both"/>
        <w:rPr>
          <w:rFonts w:ascii="Tahoma" w:hAnsi="Tahoma" w:cs="Tahoma"/>
          <w:sz w:val="22"/>
          <w:szCs w:val="22"/>
        </w:rPr>
      </w:pPr>
      <w:r w:rsidRPr="005D3082">
        <w:rPr>
          <w:rFonts w:ascii="Tahoma" w:hAnsi="Tahoma" w:cs="Tahoma"/>
          <w:sz w:val="22"/>
          <w:szCs w:val="22"/>
        </w:rPr>
        <w:t xml:space="preserve">Seasoning for various snacks such as pizzas, pastas, barbeque, popcorn, potato chips, nuts, various meat snacks are becoming popular nowadays. </w:t>
      </w:r>
      <w:r w:rsidR="00710CF7" w:rsidRPr="005D3082">
        <w:rPr>
          <w:rFonts w:ascii="Tahoma" w:hAnsi="Tahoma" w:cs="Tahoma"/>
          <w:sz w:val="22"/>
          <w:szCs w:val="22"/>
        </w:rPr>
        <w:t>Big companies who manufacture various snacks such as chips also focus on developing new flavors instead of developing of new brand as new and range of flavors and seasonings can cater range of consumers. Seasonings are widely used by restaurants as well for better and easy development of new flavors in their existing p</w:t>
      </w:r>
      <w:r w:rsidR="00916481" w:rsidRPr="005D3082">
        <w:rPr>
          <w:rFonts w:ascii="Tahoma" w:hAnsi="Tahoma" w:cs="Tahoma"/>
          <w:sz w:val="22"/>
          <w:szCs w:val="22"/>
        </w:rPr>
        <w:t>roduct line.</w:t>
      </w:r>
    </w:p>
    <w:p w:rsidR="00187CC7" w:rsidRPr="005D3082" w:rsidRDefault="00187CC7" w:rsidP="00C36276">
      <w:pPr>
        <w:pStyle w:val="DefaultText"/>
        <w:spacing w:line="360" w:lineRule="auto"/>
        <w:ind w:left="720"/>
        <w:jc w:val="both"/>
        <w:rPr>
          <w:rFonts w:ascii="Tahoma" w:hAnsi="Tahoma" w:cs="Tahoma"/>
          <w:sz w:val="22"/>
          <w:szCs w:val="22"/>
        </w:rPr>
      </w:pPr>
    </w:p>
    <w:p w:rsidR="00873422" w:rsidRPr="005D3082" w:rsidRDefault="000C6A12" w:rsidP="00C36276">
      <w:pPr>
        <w:pStyle w:val="DefaultText"/>
        <w:numPr>
          <w:ilvl w:val="0"/>
          <w:numId w:val="14"/>
        </w:numPr>
        <w:spacing w:line="360" w:lineRule="auto"/>
        <w:jc w:val="both"/>
        <w:rPr>
          <w:rFonts w:ascii="Tahoma" w:hAnsi="Tahoma" w:cs="Tahoma"/>
          <w:szCs w:val="22"/>
        </w:rPr>
      </w:pPr>
      <w:r w:rsidRPr="005D3082">
        <w:rPr>
          <w:rFonts w:ascii="Tahoma" w:hAnsi="Tahoma" w:cs="Tahoma"/>
          <w:b/>
          <w:szCs w:val="22"/>
        </w:rPr>
        <w:t>PRODUCT &amp; ITS APPLICATION:</w:t>
      </w:r>
    </w:p>
    <w:p w:rsidR="00873422" w:rsidRPr="005D3082" w:rsidRDefault="00873422" w:rsidP="00C36276">
      <w:pPr>
        <w:pStyle w:val="DefaultText"/>
        <w:spacing w:line="360" w:lineRule="auto"/>
        <w:ind w:left="720"/>
        <w:jc w:val="both"/>
        <w:rPr>
          <w:rFonts w:ascii="Tahoma" w:hAnsi="Tahoma" w:cs="Tahoma"/>
          <w:sz w:val="22"/>
          <w:szCs w:val="22"/>
        </w:rPr>
      </w:pPr>
    </w:p>
    <w:p w:rsidR="00D6543D" w:rsidRPr="005D3082" w:rsidRDefault="00916481" w:rsidP="00C36276">
      <w:pPr>
        <w:pStyle w:val="DefaultText"/>
        <w:spacing w:line="360" w:lineRule="auto"/>
        <w:jc w:val="both"/>
        <w:rPr>
          <w:rFonts w:ascii="Tahoma" w:hAnsi="Tahoma" w:cs="Tahoma"/>
          <w:sz w:val="22"/>
          <w:szCs w:val="22"/>
        </w:rPr>
      </w:pPr>
      <w:r w:rsidRPr="005D3082">
        <w:rPr>
          <w:rFonts w:ascii="Tahoma" w:hAnsi="Tahoma" w:cs="Tahoma"/>
          <w:sz w:val="22"/>
          <w:szCs w:val="22"/>
          <w:lang w:bidi="en-US"/>
        </w:rPr>
        <w:t>Snack food seasoning contains flavor which can be added to various snacks such as chips, pizza, pastas for better flavors, tastes and aroma</w:t>
      </w:r>
      <w:r w:rsidR="004A2391" w:rsidRPr="005D3082">
        <w:rPr>
          <w:rFonts w:ascii="Tahoma" w:hAnsi="Tahoma" w:cs="Tahoma"/>
          <w:sz w:val="22"/>
          <w:szCs w:val="22"/>
          <w:lang w:bidi="en-US"/>
        </w:rPr>
        <w:t>.</w:t>
      </w:r>
      <w:r w:rsidRPr="005D3082">
        <w:rPr>
          <w:rFonts w:ascii="Tahoma" w:hAnsi="Tahoma" w:cs="Tahoma"/>
          <w:sz w:val="22"/>
          <w:szCs w:val="22"/>
          <w:lang w:bidi="en-US"/>
        </w:rPr>
        <w:t xml:space="preserve"> Seasonings are made of salt, sugar, garlic, onion, cheese powder, tomato powder and many others. With proper amount of ingredients, these can be better addition for flavors in various </w:t>
      </w:r>
      <w:r w:rsidR="00E15027" w:rsidRPr="005D3082">
        <w:rPr>
          <w:rFonts w:ascii="Tahoma" w:hAnsi="Tahoma" w:cs="Tahoma"/>
          <w:sz w:val="22"/>
          <w:szCs w:val="22"/>
          <w:lang w:bidi="en-US"/>
        </w:rPr>
        <w:t>foods</w:t>
      </w:r>
      <w:r w:rsidRPr="005D3082">
        <w:rPr>
          <w:rFonts w:ascii="Tahoma" w:hAnsi="Tahoma" w:cs="Tahoma"/>
          <w:sz w:val="22"/>
          <w:szCs w:val="22"/>
          <w:lang w:bidi="en-US"/>
        </w:rPr>
        <w:t xml:space="preserve">. </w:t>
      </w:r>
    </w:p>
    <w:p w:rsidR="00A811AF" w:rsidRPr="005D3082" w:rsidRDefault="00A811AF" w:rsidP="00C36276">
      <w:pPr>
        <w:pStyle w:val="ListParagraph"/>
        <w:spacing w:line="360" w:lineRule="auto"/>
        <w:jc w:val="both"/>
        <w:rPr>
          <w:rFonts w:ascii="Tahoma" w:hAnsi="Tahoma" w:cs="Tahoma"/>
          <w:szCs w:val="22"/>
        </w:rPr>
      </w:pPr>
    </w:p>
    <w:p w:rsidR="00873422" w:rsidRPr="005D3082" w:rsidRDefault="000C6A12" w:rsidP="00C36276">
      <w:pPr>
        <w:pStyle w:val="DefaultText"/>
        <w:numPr>
          <w:ilvl w:val="0"/>
          <w:numId w:val="14"/>
        </w:numPr>
        <w:spacing w:line="360" w:lineRule="auto"/>
        <w:jc w:val="both"/>
        <w:rPr>
          <w:rFonts w:ascii="Tahoma" w:hAnsi="Tahoma" w:cs="Tahoma"/>
          <w:szCs w:val="22"/>
        </w:rPr>
      </w:pPr>
      <w:r w:rsidRPr="005D3082">
        <w:rPr>
          <w:rFonts w:ascii="Tahoma" w:hAnsi="Tahoma" w:cs="Tahoma"/>
          <w:b/>
          <w:szCs w:val="22"/>
        </w:rPr>
        <w:t>DESIRED QUALIFICATIONS FOR PROMOTER:</w:t>
      </w:r>
    </w:p>
    <w:p w:rsidR="00873422" w:rsidRPr="005D3082" w:rsidRDefault="00873422" w:rsidP="00C36276">
      <w:pPr>
        <w:pStyle w:val="DefaultText"/>
        <w:spacing w:line="360" w:lineRule="auto"/>
        <w:ind w:left="720"/>
        <w:jc w:val="both"/>
        <w:rPr>
          <w:rFonts w:ascii="Tahoma" w:hAnsi="Tahoma" w:cs="Tahoma"/>
          <w:b/>
          <w:sz w:val="22"/>
          <w:szCs w:val="22"/>
        </w:rPr>
      </w:pPr>
    </w:p>
    <w:p w:rsidR="00E47DE2" w:rsidRPr="005D3082" w:rsidRDefault="00EA7913" w:rsidP="00C36276">
      <w:pPr>
        <w:pStyle w:val="DefaultText"/>
        <w:spacing w:line="360" w:lineRule="auto"/>
        <w:jc w:val="both"/>
        <w:rPr>
          <w:rFonts w:ascii="Tahoma" w:hAnsi="Tahoma" w:cs="Tahoma"/>
          <w:sz w:val="22"/>
          <w:szCs w:val="22"/>
        </w:rPr>
      </w:pPr>
      <w:r w:rsidRPr="005D3082">
        <w:rPr>
          <w:rFonts w:ascii="Tahoma" w:hAnsi="Tahoma" w:cs="Tahoma"/>
          <w:sz w:val="22"/>
          <w:szCs w:val="22"/>
        </w:rPr>
        <w:t>Successful running this project d</w:t>
      </w:r>
      <w:r w:rsidR="00753621" w:rsidRPr="005D3082">
        <w:rPr>
          <w:rFonts w:ascii="Tahoma" w:hAnsi="Tahoma" w:cs="Tahoma"/>
          <w:sz w:val="22"/>
          <w:szCs w:val="22"/>
        </w:rPr>
        <w:t>oes not require any specific qualification.</w:t>
      </w:r>
    </w:p>
    <w:p w:rsidR="00F609B2" w:rsidRPr="005D3082" w:rsidRDefault="00F609B2" w:rsidP="00C36276">
      <w:pPr>
        <w:pStyle w:val="DefaultText"/>
        <w:spacing w:line="360" w:lineRule="auto"/>
        <w:jc w:val="both"/>
        <w:rPr>
          <w:rFonts w:ascii="Tahoma" w:hAnsi="Tahoma" w:cs="Tahoma"/>
          <w:sz w:val="22"/>
          <w:szCs w:val="22"/>
        </w:rPr>
      </w:pPr>
    </w:p>
    <w:p w:rsidR="00F609B2" w:rsidRDefault="00F609B2" w:rsidP="00C36276">
      <w:pPr>
        <w:pStyle w:val="DefaultText"/>
        <w:numPr>
          <w:ilvl w:val="0"/>
          <w:numId w:val="14"/>
        </w:numPr>
        <w:spacing w:line="360" w:lineRule="auto"/>
        <w:jc w:val="both"/>
        <w:rPr>
          <w:rFonts w:ascii="Tahoma" w:hAnsi="Tahoma" w:cs="Tahoma"/>
          <w:b/>
          <w:bCs/>
        </w:rPr>
      </w:pPr>
      <w:r w:rsidRPr="005D3082">
        <w:rPr>
          <w:rFonts w:ascii="Tahoma" w:hAnsi="Tahoma" w:cs="Tahoma"/>
          <w:b/>
          <w:bCs/>
        </w:rPr>
        <w:t>INDUSTRY LOOKOUT AND TRENDS</w:t>
      </w:r>
    </w:p>
    <w:p w:rsidR="005B7C80" w:rsidRPr="005D3082" w:rsidRDefault="005B7C80" w:rsidP="00C36276">
      <w:pPr>
        <w:pStyle w:val="DefaultText"/>
        <w:spacing w:line="360" w:lineRule="auto"/>
        <w:ind w:left="720"/>
        <w:jc w:val="both"/>
        <w:rPr>
          <w:rFonts w:ascii="Tahoma" w:hAnsi="Tahoma" w:cs="Tahoma"/>
          <w:b/>
          <w:bCs/>
        </w:rPr>
      </w:pPr>
    </w:p>
    <w:p w:rsidR="00F02FD5" w:rsidRPr="005D3082" w:rsidRDefault="00F02FD5" w:rsidP="00C36276">
      <w:pPr>
        <w:pStyle w:val="NormalWeb"/>
        <w:spacing w:before="0" w:beforeAutospacing="0" w:after="0" w:afterAutospacing="0" w:line="360" w:lineRule="auto"/>
        <w:jc w:val="both"/>
        <w:rPr>
          <w:rFonts w:ascii="Tahoma" w:hAnsi="Tahoma" w:cs="Tahoma"/>
          <w:sz w:val="22"/>
          <w:szCs w:val="22"/>
        </w:rPr>
      </w:pPr>
      <w:r w:rsidRPr="005D3082">
        <w:rPr>
          <w:rFonts w:ascii="Tahoma" w:hAnsi="Tahoma" w:cs="Tahoma"/>
          <w:sz w:val="22"/>
          <w:szCs w:val="22"/>
        </w:rPr>
        <w:t xml:space="preserve">The seasoning market is considered to be recession proof market as consumer prefers in house prepared food during unstable economic condition. Seasoning is an integral part of cuisine as it accountable to add aroma and taste to the food. Seasoning is primarily used in snacks to enhance the flavour of food. Owing to globalization coupled with growing influence </w:t>
      </w:r>
      <w:r w:rsidRPr="005D3082">
        <w:rPr>
          <w:rFonts w:ascii="Tahoma" w:hAnsi="Tahoma" w:cs="Tahoma"/>
          <w:sz w:val="22"/>
          <w:szCs w:val="22"/>
        </w:rPr>
        <w:lastRenderedPageBreak/>
        <w:t>of western countries, the seasoning market has grown significantly. Global seasoning market is growing tremendously due to the rising number of consumers considering seasoning to augment their meals with better tastes. Another reason for the expansion of seasoning market is the more preference of consumers for homemade seasonings due to the remedial nature associated with it. Traditionally, seasonings have been created and consumed very widely in the Asian countries, such as India. However, due to the changing demographics in the western countries is expected to promote the growth of seasoning and spices market.</w:t>
      </w:r>
    </w:p>
    <w:p w:rsidR="00F02FD5" w:rsidRDefault="00F02FD5" w:rsidP="00C36276">
      <w:pPr>
        <w:pStyle w:val="NormalWeb"/>
        <w:spacing w:before="0" w:beforeAutospacing="0" w:after="0" w:afterAutospacing="0" w:line="360" w:lineRule="auto"/>
        <w:jc w:val="both"/>
        <w:rPr>
          <w:rFonts w:ascii="Tahoma" w:hAnsi="Tahoma" w:cs="Tahoma"/>
          <w:sz w:val="22"/>
          <w:szCs w:val="22"/>
        </w:rPr>
      </w:pPr>
      <w:r w:rsidRPr="005D3082">
        <w:rPr>
          <w:rFonts w:ascii="Tahoma" w:hAnsi="Tahoma" w:cs="Tahoma"/>
          <w:sz w:val="22"/>
          <w:szCs w:val="22"/>
        </w:rPr>
        <w:t>Global seasoning market is segmented on the basis of product type and region. Based on the product type segmentation includes pepper, herbs, spices, salt &amp; salt substitutes and others. Among all the segments of seasoning market are segmented into salt and salt substitute segment and is expected to contribute maximum revenue over the forecast period due to the indispensable prevalence of salt in the various food products, followed by other segments. However, pepper is expected to witness fastest growth in the next four to five years due the continuous technological up gradation in the pepper manufacturing industry which leads to develop various pepper varieties. Global seasoning market is segmented on the basis of region into North America, Latin America, Eastern Europe, Western Europe, Asia Pacific excluding Japan, Middle East and Africa and Japan.</w:t>
      </w:r>
    </w:p>
    <w:p w:rsidR="005B7C80" w:rsidRPr="005D3082" w:rsidRDefault="005B7C80" w:rsidP="00C36276">
      <w:pPr>
        <w:pStyle w:val="NormalWeb"/>
        <w:spacing w:before="0" w:beforeAutospacing="0" w:after="0" w:afterAutospacing="0" w:line="360" w:lineRule="auto"/>
        <w:jc w:val="both"/>
        <w:rPr>
          <w:rFonts w:ascii="Tahoma" w:hAnsi="Tahoma" w:cs="Tahoma"/>
          <w:sz w:val="22"/>
          <w:szCs w:val="22"/>
        </w:rPr>
      </w:pPr>
    </w:p>
    <w:p w:rsidR="00F02FD5" w:rsidRDefault="00F02FD5" w:rsidP="00C36276">
      <w:pPr>
        <w:pStyle w:val="NormalWeb"/>
        <w:spacing w:before="0" w:beforeAutospacing="0" w:after="0" w:afterAutospacing="0" w:line="360" w:lineRule="auto"/>
        <w:jc w:val="both"/>
        <w:rPr>
          <w:rFonts w:ascii="Tahoma" w:hAnsi="Tahoma" w:cs="Tahoma"/>
          <w:sz w:val="22"/>
          <w:szCs w:val="22"/>
        </w:rPr>
      </w:pPr>
      <w:r w:rsidRPr="005D3082">
        <w:rPr>
          <w:rFonts w:ascii="Tahoma" w:hAnsi="Tahoma" w:cs="Tahoma"/>
          <w:sz w:val="22"/>
          <w:szCs w:val="22"/>
        </w:rPr>
        <w:t>The global seasoning market is expected to witness robust growth over the forecast period due to the rising upper middle class population. Globally, among all regions, Europe is expected to dominant segment in terms of value followed by other regions over the forecast period. However Asia Pacific is expected to be dominant segment in terms of volume due the rising disposable income of the consumers. However other region such as North America is expected to contribute significant revenue during the forecast period.</w:t>
      </w:r>
    </w:p>
    <w:p w:rsidR="005B7C80" w:rsidRPr="005D3082" w:rsidRDefault="005B7C80" w:rsidP="00C36276">
      <w:pPr>
        <w:pStyle w:val="NormalWeb"/>
        <w:spacing w:before="0" w:beforeAutospacing="0" w:after="0" w:afterAutospacing="0" w:line="360" w:lineRule="auto"/>
        <w:jc w:val="both"/>
        <w:rPr>
          <w:rFonts w:ascii="Tahoma" w:hAnsi="Tahoma" w:cs="Tahoma"/>
          <w:sz w:val="22"/>
          <w:szCs w:val="22"/>
        </w:rPr>
      </w:pPr>
    </w:p>
    <w:p w:rsidR="00F02FD5" w:rsidRDefault="00F02FD5" w:rsidP="00C36276">
      <w:pPr>
        <w:pStyle w:val="NormalWeb"/>
        <w:spacing w:before="0" w:beforeAutospacing="0" w:after="0" w:afterAutospacing="0" w:line="360" w:lineRule="auto"/>
        <w:jc w:val="both"/>
        <w:rPr>
          <w:rFonts w:ascii="Tahoma" w:hAnsi="Tahoma" w:cs="Tahoma"/>
          <w:sz w:val="22"/>
          <w:szCs w:val="22"/>
        </w:rPr>
      </w:pPr>
      <w:r w:rsidRPr="005D3082">
        <w:rPr>
          <w:rFonts w:ascii="Tahoma" w:hAnsi="Tahoma" w:cs="Tahoma"/>
          <w:sz w:val="22"/>
          <w:szCs w:val="22"/>
        </w:rPr>
        <w:t xml:space="preserve">The major factors that promote the growth of the global seasonings market is rising demand for western cuisines such Italian and French coupled with fluctuating consumer food habits in Asian countries. Increasing consumer awareness regarding the medicinal properties of various spices such cloves, cinnamon and turmeric which results in expansion of the seasonings market in the world. Seasoning such as spices, grown in Asian countries such as India are used to treat various diseases such as fungal infections, fever and cough, it works at faster rate in comparison to other antibiotics. Various restraining factors in the seasoning </w:t>
      </w:r>
      <w:r w:rsidRPr="005D3082">
        <w:rPr>
          <w:rFonts w:ascii="Tahoma" w:hAnsi="Tahoma" w:cs="Tahoma"/>
          <w:sz w:val="22"/>
          <w:szCs w:val="22"/>
        </w:rPr>
        <w:lastRenderedPageBreak/>
        <w:t>market are the uncertain climatic conditions in various spice producing countries coupled with unorganized logistics. Another factor that is detaining the growth of seasoning market is stringent government policies that restrict the imported spices. However, there is a rising demand for organic seasonings and spices which hold the huge growth opportunity in the coming next four to five years.</w:t>
      </w:r>
    </w:p>
    <w:p w:rsidR="005B7C80" w:rsidRPr="005D3082" w:rsidRDefault="005B7C80" w:rsidP="00C36276">
      <w:pPr>
        <w:pStyle w:val="NormalWeb"/>
        <w:spacing w:before="0" w:beforeAutospacing="0" w:after="0" w:afterAutospacing="0" w:line="360" w:lineRule="auto"/>
        <w:jc w:val="both"/>
        <w:rPr>
          <w:rFonts w:ascii="Tahoma" w:hAnsi="Tahoma" w:cs="Tahoma"/>
          <w:sz w:val="22"/>
          <w:szCs w:val="22"/>
        </w:rPr>
      </w:pPr>
    </w:p>
    <w:p w:rsidR="00873422" w:rsidRPr="005D3082" w:rsidRDefault="000C6A12" w:rsidP="00C36276">
      <w:pPr>
        <w:pStyle w:val="DefaultText"/>
        <w:numPr>
          <w:ilvl w:val="0"/>
          <w:numId w:val="14"/>
        </w:numPr>
        <w:spacing w:line="360" w:lineRule="auto"/>
        <w:jc w:val="both"/>
        <w:rPr>
          <w:rFonts w:ascii="Tahoma" w:hAnsi="Tahoma" w:cs="Tahoma"/>
          <w:szCs w:val="22"/>
        </w:rPr>
      </w:pPr>
      <w:r w:rsidRPr="005D3082">
        <w:rPr>
          <w:rFonts w:ascii="Tahoma" w:hAnsi="Tahoma" w:cs="Tahoma"/>
          <w:b/>
          <w:szCs w:val="22"/>
        </w:rPr>
        <w:t>MARKET POTENTIAL AND MARKETING ISSUES, IF ANY:</w:t>
      </w:r>
    </w:p>
    <w:p w:rsidR="00873422" w:rsidRPr="005D3082" w:rsidRDefault="00873422" w:rsidP="00C36276">
      <w:pPr>
        <w:pStyle w:val="DefaultText"/>
        <w:spacing w:line="360" w:lineRule="auto"/>
        <w:ind w:left="720"/>
        <w:jc w:val="both"/>
        <w:rPr>
          <w:rFonts w:ascii="Tahoma" w:hAnsi="Tahoma" w:cs="Tahoma"/>
          <w:b/>
          <w:sz w:val="22"/>
          <w:szCs w:val="22"/>
        </w:rPr>
      </w:pPr>
    </w:p>
    <w:p w:rsidR="004A2391" w:rsidRPr="005D3082" w:rsidRDefault="00916481" w:rsidP="00C36276">
      <w:pPr>
        <w:spacing w:line="360" w:lineRule="auto"/>
        <w:jc w:val="both"/>
        <w:rPr>
          <w:rFonts w:ascii="Tahoma" w:eastAsia="Times New Roman" w:hAnsi="Tahoma" w:cs="Tahoma"/>
          <w:sz w:val="22"/>
          <w:szCs w:val="22"/>
        </w:rPr>
      </w:pPr>
      <w:r w:rsidRPr="005D3082">
        <w:rPr>
          <w:rFonts w:ascii="Tahoma" w:eastAsia="Times New Roman" w:hAnsi="Tahoma" w:cs="Tahoma"/>
          <w:sz w:val="22"/>
          <w:szCs w:val="22"/>
        </w:rPr>
        <w:t>India has wide range of spices, fruit and vegetables available in huge quantity. With better infrastructure and machines, manufacturer can develop good range of seasonings which will be acceptable in range of consumer tastes. Companies who manufacture packet snacks also need range of seasoning as developing new flavors each year is very easy and also beneficial as same product with different flavors can tackle range of consumer tastes.</w:t>
      </w:r>
      <w:r w:rsidR="00F029E2" w:rsidRPr="005D3082">
        <w:rPr>
          <w:rFonts w:ascii="Tahoma" w:eastAsia="Times New Roman" w:hAnsi="Tahoma" w:cs="Tahoma"/>
          <w:sz w:val="22"/>
          <w:szCs w:val="22"/>
        </w:rPr>
        <w:t xml:space="preserve"> As ready to eat snacks, packet snacks markets are growing everyday across India as wells as across world,</w:t>
      </w:r>
      <w:r w:rsidR="004A2391" w:rsidRPr="005D3082">
        <w:rPr>
          <w:rFonts w:ascii="Tahoma" w:eastAsia="Times New Roman" w:hAnsi="Tahoma" w:cs="Tahoma"/>
          <w:sz w:val="22"/>
          <w:szCs w:val="22"/>
        </w:rPr>
        <w:t xml:space="preserve"> there is a good scope for exporting s</w:t>
      </w:r>
      <w:r w:rsidR="00F029E2" w:rsidRPr="005D3082">
        <w:rPr>
          <w:rFonts w:ascii="Tahoma" w:eastAsia="Times New Roman" w:hAnsi="Tahoma" w:cs="Tahoma"/>
          <w:sz w:val="22"/>
          <w:szCs w:val="22"/>
        </w:rPr>
        <w:t>easonings</w:t>
      </w:r>
      <w:r w:rsidR="004A2391" w:rsidRPr="005D3082">
        <w:rPr>
          <w:rFonts w:ascii="Tahoma" w:eastAsia="Times New Roman" w:hAnsi="Tahoma" w:cs="Tahoma"/>
          <w:sz w:val="22"/>
          <w:szCs w:val="22"/>
        </w:rPr>
        <w:t xml:space="preserve"> to other countries. </w:t>
      </w:r>
      <w:r w:rsidR="000D7B10" w:rsidRPr="005D3082">
        <w:rPr>
          <w:rFonts w:ascii="Tahoma" w:eastAsia="Times New Roman" w:hAnsi="Tahoma" w:cs="Tahoma"/>
          <w:sz w:val="22"/>
          <w:szCs w:val="22"/>
        </w:rPr>
        <w:t>There</w:t>
      </w:r>
      <w:r w:rsidR="004A2391" w:rsidRPr="005D3082">
        <w:rPr>
          <w:rFonts w:ascii="Tahoma" w:eastAsia="Times New Roman" w:hAnsi="Tahoma" w:cs="Tahoma"/>
          <w:sz w:val="22"/>
          <w:szCs w:val="22"/>
        </w:rPr>
        <w:t xml:space="preserve"> is a growing demand of pure/unadulterated </w:t>
      </w:r>
      <w:r w:rsidR="00F029E2" w:rsidRPr="005D3082">
        <w:rPr>
          <w:rFonts w:ascii="Tahoma" w:eastAsia="Times New Roman" w:hAnsi="Tahoma" w:cs="Tahoma"/>
          <w:sz w:val="22"/>
          <w:szCs w:val="22"/>
        </w:rPr>
        <w:t xml:space="preserve">seasonings </w:t>
      </w:r>
      <w:r w:rsidR="004A2391" w:rsidRPr="005D3082">
        <w:rPr>
          <w:rFonts w:ascii="Tahoma" w:eastAsia="Times New Roman" w:hAnsi="Tahoma" w:cs="Tahoma"/>
          <w:sz w:val="22"/>
          <w:szCs w:val="22"/>
        </w:rPr>
        <w:t xml:space="preserve">from the customers who are increasingly informed these days. </w:t>
      </w:r>
      <w:r w:rsidR="000D7B10" w:rsidRPr="005D3082">
        <w:rPr>
          <w:rFonts w:ascii="Tahoma" w:eastAsia="Times New Roman" w:hAnsi="Tahoma" w:cs="Tahoma"/>
          <w:sz w:val="22"/>
          <w:szCs w:val="22"/>
        </w:rPr>
        <w:t xml:space="preserve">With various food standards such as FSSAI, FSMS, </w:t>
      </w:r>
      <w:r w:rsidR="00A95032" w:rsidRPr="005D3082">
        <w:rPr>
          <w:rFonts w:ascii="Tahoma" w:eastAsia="Times New Roman" w:hAnsi="Tahoma" w:cs="Tahoma"/>
          <w:sz w:val="22"/>
          <w:szCs w:val="22"/>
        </w:rPr>
        <w:t xml:space="preserve">ISI </w:t>
      </w:r>
      <w:r w:rsidR="000D7B10" w:rsidRPr="005D3082">
        <w:rPr>
          <w:rFonts w:ascii="Tahoma" w:eastAsia="Times New Roman" w:hAnsi="Tahoma" w:cs="Tahoma"/>
          <w:sz w:val="22"/>
          <w:szCs w:val="22"/>
        </w:rPr>
        <w:t>and ISO standards implementation, there can be huge market growth for manufacturer</w:t>
      </w:r>
      <w:r w:rsidR="00F029E2" w:rsidRPr="005D3082">
        <w:rPr>
          <w:rFonts w:ascii="Tahoma" w:eastAsia="Times New Roman" w:hAnsi="Tahoma" w:cs="Tahoma"/>
          <w:sz w:val="22"/>
          <w:szCs w:val="22"/>
        </w:rPr>
        <w:t>.</w:t>
      </w:r>
    </w:p>
    <w:p w:rsidR="00F029E2" w:rsidRPr="005D3082" w:rsidRDefault="00F029E2" w:rsidP="00C36276">
      <w:pPr>
        <w:pStyle w:val="ListParagraph"/>
        <w:spacing w:line="360" w:lineRule="auto"/>
        <w:jc w:val="both"/>
        <w:rPr>
          <w:rFonts w:ascii="Tahoma" w:hAnsi="Tahoma" w:cs="Tahoma"/>
          <w:sz w:val="22"/>
          <w:szCs w:val="22"/>
        </w:rPr>
      </w:pPr>
    </w:p>
    <w:p w:rsidR="00873422" w:rsidRPr="005D3082" w:rsidRDefault="000C6A12" w:rsidP="00C36276">
      <w:pPr>
        <w:pStyle w:val="DefaultText"/>
        <w:numPr>
          <w:ilvl w:val="0"/>
          <w:numId w:val="14"/>
        </w:numPr>
        <w:spacing w:line="360" w:lineRule="auto"/>
        <w:jc w:val="both"/>
        <w:rPr>
          <w:rFonts w:ascii="Tahoma" w:hAnsi="Tahoma" w:cs="Tahoma"/>
          <w:b/>
          <w:szCs w:val="22"/>
        </w:rPr>
      </w:pPr>
      <w:r w:rsidRPr="005D3082">
        <w:rPr>
          <w:rFonts w:ascii="Tahoma" w:hAnsi="Tahoma" w:cs="Tahoma"/>
          <w:b/>
          <w:szCs w:val="22"/>
        </w:rPr>
        <w:t>RAW MATERIAL REQUIREMENTS:</w:t>
      </w:r>
    </w:p>
    <w:p w:rsidR="00873422" w:rsidRPr="005D3082" w:rsidRDefault="00873422" w:rsidP="00C36276">
      <w:pPr>
        <w:pStyle w:val="DefaultText"/>
        <w:spacing w:line="360" w:lineRule="auto"/>
        <w:ind w:left="720"/>
        <w:jc w:val="both"/>
        <w:rPr>
          <w:rFonts w:ascii="Tahoma" w:hAnsi="Tahoma" w:cs="Tahoma"/>
          <w:bCs/>
          <w:sz w:val="22"/>
          <w:szCs w:val="22"/>
        </w:rPr>
      </w:pPr>
    </w:p>
    <w:p w:rsidR="00EE66C1" w:rsidRPr="005D3082" w:rsidRDefault="0044319D" w:rsidP="00C36276">
      <w:pPr>
        <w:pStyle w:val="DefaultText"/>
        <w:spacing w:line="360" w:lineRule="auto"/>
        <w:jc w:val="both"/>
        <w:rPr>
          <w:rFonts w:ascii="Tahoma" w:hAnsi="Tahoma" w:cs="Tahoma"/>
          <w:bCs/>
          <w:sz w:val="22"/>
          <w:szCs w:val="22"/>
        </w:rPr>
      </w:pPr>
      <w:r w:rsidRPr="005D3082">
        <w:rPr>
          <w:rFonts w:ascii="Tahoma" w:hAnsi="Tahoma" w:cs="Tahoma"/>
          <w:bCs/>
          <w:sz w:val="22"/>
          <w:szCs w:val="22"/>
          <w:lang w:bidi="en-US"/>
        </w:rPr>
        <w:t xml:space="preserve">For formulation of seasoning of different varieties, manufacturer use various ingredients. Salt and Sugar are the basic and essential among them. Other than these, maltodextrin, dextrose, monosodium glutamate, onion powder, tomato powder, sour cream powder, molasses, cheddar cheese powder, Monterey Jack cheese powder, garlic powder, spices, sodium diacetate, natural and artificial flavors, lactic acid, citric acid, vinegar, tamarind, and yeast extract are used in different quantities for formulation of various flavors. Usage of ingredients depends on what exactly needed. For example, some ingredients provide characterizing the flavor while some provide mouth feel or texture characteristics to seasonings. In addition to these, some are used to enhance basic tastes of saltiness, </w:t>
      </w:r>
      <w:r w:rsidRPr="005D3082">
        <w:rPr>
          <w:rFonts w:ascii="Tahoma" w:hAnsi="Tahoma" w:cs="Tahoma"/>
          <w:bCs/>
          <w:sz w:val="22"/>
          <w:szCs w:val="22"/>
          <w:lang w:bidi="en-US"/>
        </w:rPr>
        <w:lastRenderedPageBreak/>
        <w:t>sourness, sweetness and bitterness.</w:t>
      </w:r>
      <w:r w:rsidR="002C0C83" w:rsidRPr="005D3082">
        <w:rPr>
          <w:rFonts w:ascii="Tahoma" w:hAnsi="Tahoma" w:cs="Tahoma"/>
          <w:bCs/>
          <w:sz w:val="22"/>
          <w:szCs w:val="22"/>
          <w:lang w:bidi="en-US"/>
        </w:rPr>
        <w:t xml:space="preserve"> Food grade packaging of paper and HDPE with inner liner is required. Cardboard boxes for packing of seasoning in bunch are required.</w:t>
      </w:r>
    </w:p>
    <w:p w:rsidR="00EE66C1" w:rsidRPr="005D3082" w:rsidRDefault="00EE66C1" w:rsidP="00C36276">
      <w:pPr>
        <w:pStyle w:val="DefaultText"/>
        <w:spacing w:line="360" w:lineRule="auto"/>
        <w:jc w:val="both"/>
        <w:rPr>
          <w:rFonts w:ascii="Tahoma" w:hAnsi="Tahoma" w:cs="Tahoma"/>
          <w:sz w:val="22"/>
          <w:szCs w:val="22"/>
        </w:rPr>
      </w:pPr>
    </w:p>
    <w:p w:rsidR="00873422" w:rsidRPr="005D3082" w:rsidRDefault="000C6A12" w:rsidP="00C36276">
      <w:pPr>
        <w:pStyle w:val="DefaultText"/>
        <w:numPr>
          <w:ilvl w:val="0"/>
          <w:numId w:val="14"/>
        </w:numPr>
        <w:spacing w:line="360" w:lineRule="auto"/>
        <w:jc w:val="both"/>
        <w:rPr>
          <w:rFonts w:ascii="Tahoma" w:hAnsi="Tahoma" w:cs="Tahoma"/>
          <w:b/>
          <w:szCs w:val="22"/>
        </w:rPr>
      </w:pPr>
      <w:r w:rsidRPr="005D3082">
        <w:rPr>
          <w:rFonts w:ascii="Tahoma" w:hAnsi="Tahoma" w:cs="Tahoma"/>
          <w:b/>
          <w:szCs w:val="22"/>
        </w:rPr>
        <w:t>MANUFACTURING PROCESS:</w:t>
      </w:r>
    </w:p>
    <w:p w:rsidR="00873422" w:rsidRPr="005D3082" w:rsidRDefault="00873422" w:rsidP="00C36276">
      <w:pPr>
        <w:pStyle w:val="DefaultText"/>
        <w:spacing w:line="360" w:lineRule="auto"/>
        <w:ind w:left="720"/>
        <w:jc w:val="both"/>
        <w:rPr>
          <w:rFonts w:ascii="Tahoma" w:hAnsi="Tahoma" w:cs="Tahoma"/>
          <w:sz w:val="22"/>
          <w:szCs w:val="22"/>
        </w:rPr>
      </w:pPr>
    </w:p>
    <w:p w:rsidR="00A0196C" w:rsidRPr="005D3082" w:rsidRDefault="00135711" w:rsidP="00C36276">
      <w:pPr>
        <w:pStyle w:val="DefaultText"/>
        <w:spacing w:line="360" w:lineRule="auto"/>
        <w:jc w:val="both"/>
        <w:rPr>
          <w:rFonts w:ascii="Tahoma" w:hAnsi="Tahoma" w:cs="Tahoma"/>
          <w:sz w:val="22"/>
          <w:szCs w:val="22"/>
          <w:lang w:bidi="en-US"/>
        </w:rPr>
      </w:pPr>
      <w:r w:rsidRPr="005D3082">
        <w:rPr>
          <w:rFonts w:ascii="Tahoma" w:hAnsi="Tahoma" w:cs="Tahoma"/>
          <w:sz w:val="22"/>
          <w:szCs w:val="22"/>
          <w:lang w:bidi="en-US"/>
        </w:rPr>
        <w:t>Raw materials mentioned above are procured and stored in different tanks in powder form. If some of them are not available in powder form or available but costly, then separate process of grinding/pulverizing must be added. As per formulation design, desired level of each raw material is added to automatic online seasoning machine such that all spices, herbs and salt/sugar get blended. Final seasoning must be filled in food grade HDPE/Paper bags and sealed in required quantity.</w:t>
      </w:r>
      <w:r w:rsidR="002C0C83" w:rsidRPr="005D3082">
        <w:rPr>
          <w:rFonts w:ascii="Tahoma" w:hAnsi="Tahoma" w:cs="Tahoma"/>
          <w:sz w:val="22"/>
          <w:szCs w:val="22"/>
          <w:lang w:bidi="en-US"/>
        </w:rPr>
        <w:t xml:space="preserve"> Some restaurant owners require seasoning to be packed in small pack of 25-50 gms and some big companies require pack of 50-100 kg for their large setup.</w:t>
      </w:r>
      <w:r w:rsidR="0028562C" w:rsidRPr="005D3082">
        <w:rPr>
          <w:rFonts w:ascii="Tahoma" w:hAnsi="Tahoma" w:cs="Tahoma"/>
          <w:sz w:val="22"/>
          <w:szCs w:val="22"/>
          <w:lang w:bidi="en-US"/>
        </w:rPr>
        <w:t xml:space="preserve"> Automatic filling machine can be best setup to tackle different kind of packaging.</w:t>
      </w:r>
    </w:p>
    <w:p w:rsidR="00873422" w:rsidRPr="005D3082" w:rsidRDefault="00873422" w:rsidP="00C36276">
      <w:pPr>
        <w:pStyle w:val="DefaultText"/>
        <w:spacing w:line="360" w:lineRule="auto"/>
        <w:ind w:left="720"/>
        <w:jc w:val="both"/>
        <w:rPr>
          <w:rFonts w:ascii="Tahoma" w:hAnsi="Tahoma" w:cs="Tahoma"/>
          <w:b/>
          <w:sz w:val="22"/>
          <w:szCs w:val="22"/>
        </w:rPr>
      </w:pPr>
    </w:p>
    <w:p w:rsidR="00873422" w:rsidRPr="005D3082" w:rsidRDefault="000C6A12" w:rsidP="00C36276">
      <w:pPr>
        <w:pStyle w:val="DefaultText"/>
        <w:numPr>
          <w:ilvl w:val="0"/>
          <w:numId w:val="14"/>
        </w:numPr>
        <w:spacing w:line="360" w:lineRule="auto"/>
        <w:jc w:val="both"/>
        <w:rPr>
          <w:rFonts w:ascii="Tahoma" w:hAnsi="Tahoma" w:cs="Tahoma"/>
          <w:b/>
          <w:szCs w:val="22"/>
        </w:rPr>
      </w:pPr>
      <w:r w:rsidRPr="005D3082">
        <w:rPr>
          <w:rFonts w:ascii="Tahoma" w:hAnsi="Tahoma" w:cs="Tahoma"/>
          <w:b/>
          <w:szCs w:val="22"/>
        </w:rPr>
        <w:t>MANPOWER REQUIREMENT:</w:t>
      </w:r>
    </w:p>
    <w:p w:rsidR="00873422" w:rsidRPr="005D3082" w:rsidRDefault="00873422" w:rsidP="00C36276">
      <w:pPr>
        <w:pStyle w:val="DefaultText"/>
        <w:spacing w:line="360" w:lineRule="auto"/>
        <w:ind w:left="720"/>
        <w:jc w:val="both"/>
        <w:rPr>
          <w:rFonts w:ascii="Tahoma" w:hAnsi="Tahoma" w:cs="Tahoma"/>
          <w:b/>
          <w:sz w:val="22"/>
          <w:szCs w:val="22"/>
        </w:rPr>
      </w:pPr>
    </w:p>
    <w:p w:rsidR="00873422" w:rsidRPr="005D3082" w:rsidRDefault="00184F65" w:rsidP="00C36276">
      <w:pPr>
        <w:pStyle w:val="DefaultText"/>
        <w:spacing w:line="360" w:lineRule="auto"/>
        <w:jc w:val="both"/>
        <w:rPr>
          <w:rFonts w:ascii="Tahoma" w:hAnsi="Tahoma" w:cs="Tahoma"/>
          <w:b/>
          <w:sz w:val="22"/>
          <w:szCs w:val="22"/>
        </w:rPr>
      </w:pPr>
      <w:r w:rsidRPr="005D3082">
        <w:rPr>
          <w:rFonts w:ascii="Tahoma" w:hAnsi="Tahoma" w:cs="Tahoma"/>
          <w:sz w:val="22"/>
          <w:szCs w:val="22"/>
        </w:rPr>
        <w:t xml:space="preserve">The enterprise </w:t>
      </w:r>
      <w:r w:rsidR="00ED4B69" w:rsidRPr="005D3082">
        <w:rPr>
          <w:rFonts w:ascii="Tahoma" w:hAnsi="Tahoma" w:cs="Tahoma"/>
          <w:sz w:val="22"/>
          <w:szCs w:val="22"/>
        </w:rPr>
        <w:t>requir</w:t>
      </w:r>
      <w:r w:rsidR="00380C43" w:rsidRPr="005D3082">
        <w:rPr>
          <w:rFonts w:ascii="Tahoma" w:hAnsi="Tahoma" w:cs="Tahoma"/>
          <w:sz w:val="22"/>
          <w:szCs w:val="22"/>
        </w:rPr>
        <w:t>es 10</w:t>
      </w:r>
      <w:r w:rsidR="00ED4B69" w:rsidRPr="005D3082">
        <w:rPr>
          <w:rFonts w:ascii="Tahoma" w:hAnsi="Tahoma" w:cs="Tahoma"/>
          <w:sz w:val="22"/>
          <w:szCs w:val="22"/>
        </w:rPr>
        <w:t xml:space="preserve"> </w:t>
      </w:r>
      <w:r w:rsidRPr="005D3082">
        <w:rPr>
          <w:rFonts w:ascii="Tahoma" w:hAnsi="Tahoma" w:cs="Tahoma"/>
          <w:sz w:val="22"/>
          <w:szCs w:val="22"/>
        </w:rPr>
        <w:t>employees as detailed below</w:t>
      </w:r>
      <w:r w:rsidRPr="005D3082">
        <w:rPr>
          <w:rFonts w:ascii="Tahoma" w:hAnsi="Tahoma" w:cs="Tahoma"/>
          <w:b/>
          <w:sz w:val="22"/>
          <w:szCs w:val="22"/>
        </w:rPr>
        <w:t>:</w:t>
      </w:r>
    </w:p>
    <w:p w:rsidR="007C30E7" w:rsidRPr="005D3082" w:rsidRDefault="007C30E7" w:rsidP="00C36276">
      <w:pPr>
        <w:pStyle w:val="DefaultText"/>
        <w:spacing w:line="360" w:lineRule="auto"/>
        <w:jc w:val="both"/>
        <w:rPr>
          <w:rFonts w:ascii="Tahoma" w:hAnsi="Tahoma" w:cs="Tahoma"/>
          <w:b/>
          <w:sz w:val="22"/>
          <w:szCs w:val="22"/>
        </w:rPr>
      </w:pPr>
    </w:p>
    <w:tbl>
      <w:tblPr>
        <w:tblW w:w="10587" w:type="dxa"/>
        <w:jc w:val="center"/>
        <w:tblLayout w:type="fixed"/>
        <w:tblLook w:val="04A0" w:firstRow="1" w:lastRow="0" w:firstColumn="1" w:lastColumn="0" w:noHBand="0" w:noVBand="1"/>
      </w:tblPr>
      <w:tblGrid>
        <w:gridCol w:w="668"/>
        <w:gridCol w:w="2789"/>
        <w:gridCol w:w="1280"/>
        <w:gridCol w:w="1350"/>
        <w:gridCol w:w="900"/>
        <w:gridCol w:w="900"/>
        <w:gridCol w:w="900"/>
        <w:gridCol w:w="900"/>
        <w:gridCol w:w="900"/>
      </w:tblGrid>
      <w:tr w:rsidR="005718E6" w:rsidRPr="005B7C80" w:rsidTr="008F5D17">
        <w:trPr>
          <w:trHeight w:val="595"/>
          <w:jc w:val="center"/>
        </w:trPr>
        <w:tc>
          <w:tcPr>
            <w:tcW w:w="668" w:type="dxa"/>
            <w:tcBorders>
              <w:top w:val="single" w:sz="4" w:space="0" w:color="auto"/>
              <w:left w:val="single" w:sz="4" w:space="0" w:color="auto"/>
              <w:bottom w:val="single" w:sz="4" w:space="0" w:color="auto"/>
              <w:right w:val="single" w:sz="4" w:space="0" w:color="auto"/>
            </w:tcBorders>
            <w:shd w:val="clear" w:color="000000" w:fill="D8D8D8"/>
            <w:hideMark/>
          </w:tcPr>
          <w:p w:rsidR="00601EA6" w:rsidRPr="005B7C80" w:rsidRDefault="00601EA6" w:rsidP="00C36276">
            <w:pPr>
              <w:spacing w:line="360" w:lineRule="auto"/>
              <w:jc w:val="both"/>
              <w:rPr>
                <w:rFonts w:ascii="Tahoma" w:eastAsia="Times New Roman" w:hAnsi="Tahoma" w:cs="Tahoma"/>
                <w:b/>
                <w:bCs/>
                <w:color w:val="000000"/>
                <w:sz w:val="20"/>
                <w:szCs w:val="20"/>
                <w:lang w:val="en-IN" w:eastAsia="en-IN" w:bidi="gu-IN"/>
              </w:rPr>
            </w:pPr>
            <w:r w:rsidRPr="005B7C80">
              <w:rPr>
                <w:rFonts w:ascii="Tahoma" w:eastAsia="Times New Roman" w:hAnsi="Tahoma" w:cs="Tahoma"/>
                <w:b/>
                <w:bCs/>
                <w:color w:val="000000"/>
                <w:sz w:val="20"/>
                <w:szCs w:val="20"/>
                <w:lang w:val="en-IN" w:eastAsia="en-IN" w:bidi="gu-IN"/>
              </w:rPr>
              <w:t>Sr. No.</w:t>
            </w:r>
          </w:p>
        </w:tc>
        <w:tc>
          <w:tcPr>
            <w:tcW w:w="2789" w:type="dxa"/>
            <w:tcBorders>
              <w:top w:val="single" w:sz="4" w:space="0" w:color="auto"/>
              <w:left w:val="nil"/>
              <w:bottom w:val="single" w:sz="4" w:space="0" w:color="auto"/>
              <w:right w:val="single" w:sz="4" w:space="0" w:color="auto"/>
            </w:tcBorders>
            <w:shd w:val="clear" w:color="000000" w:fill="D8D8D8"/>
            <w:hideMark/>
          </w:tcPr>
          <w:p w:rsidR="00601EA6" w:rsidRPr="005B7C80" w:rsidRDefault="00601EA6" w:rsidP="00C36276">
            <w:pPr>
              <w:spacing w:line="360" w:lineRule="auto"/>
              <w:jc w:val="both"/>
              <w:rPr>
                <w:rFonts w:ascii="Tahoma" w:eastAsia="Times New Roman" w:hAnsi="Tahoma" w:cs="Tahoma"/>
                <w:b/>
                <w:bCs/>
                <w:color w:val="000000"/>
                <w:sz w:val="20"/>
                <w:szCs w:val="20"/>
                <w:lang w:val="en-IN" w:eastAsia="en-IN" w:bidi="gu-IN"/>
              </w:rPr>
            </w:pPr>
            <w:r w:rsidRPr="005B7C80">
              <w:rPr>
                <w:rFonts w:ascii="Tahoma" w:eastAsia="Times New Roman" w:hAnsi="Tahoma" w:cs="Tahoma"/>
                <w:b/>
                <w:bCs/>
                <w:color w:val="000000"/>
                <w:sz w:val="20"/>
                <w:szCs w:val="20"/>
                <w:lang w:val="en-IN" w:eastAsia="en-IN" w:bidi="gu-IN"/>
              </w:rPr>
              <w:t>Designation of Employees</w:t>
            </w:r>
          </w:p>
        </w:tc>
        <w:tc>
          <w:tcPr>
            <w:tcW w:w="1280" w:type="dxa"/>
            <w:tcBorders>
              <w:top w:val="single" w:sz="4" w:space="0" w:color="auto"/>
              <w:left w:val="nil"/>
              <w:bottom w:val="single" w:sz="4" w:space="0" w:color="auto"/>
              <w:right w:val="single" w:sz="4" w:space="0" w:color="auto"/>
            </w:tcBorders>
            <w:shd w:val="clear" w:color="000000" w:fill="D8D8D8"/>
            <w:hideMark/>
          </w:tcPr>
          <w:p w:rsidR="00601EA6" w:rsidRPr="005B7C80" w:rsidRDefault="008F5D17" w:rsidP="00C36276">
            <w:pPr>
              <w:spacing w:line="360" w:lineRule="auto"/>
              <w:jc w:val="both"/>
              <w:rPr>
                <w:rFonts w:ascii="Tahoma" w:eastAsia="Times New Roman" w:hAnsi="Tahoma" w:cs="Tahoma"/>
                <w:b/>
                <w:bCs/>
                <w:color w:val="000000"/>
                <w:sz w:val="20"/>
                <w:szCs w:val="20"/>
                <w:lang w:val="en-IN" w:eastAsia="en-IN" w:bidi="gu-IN"/>
              </w:rPr>
            </w:pPr>
            <w:r w:rsidRPr="005B7C80">
              <w:rPr>
                <w:rFonts w:ascii="Tahoma" w:eastAsia="Times New Roman" w:hAnsi="Tahoma" w:cs="Tahoma"/>
                <w:b/>
                <w:bCs/>
                <w:color w:val="000000"/>
                <w:sz w:val="20"/>
                <w:szCs w:val="20"/>
                <w:lang w:val="en-IN" w:eastAsia="en-IN" w:bidi="gu-IN"/>
              </w:rPr>
              <w:t>Salary Per Person</w:t>
            </w:r>
          </w:p>
        </w:tc>
        <w:tc>
          <w:tcPr>
            <w:tcW w:w="1350" w:type="dxa"/>
            <w:tcBorders>
              <w:top w:val="single" w:sz="4" w:space="0" w:color="auto"/>
              <w:left w:val="nil"/>
              <w:bottom w:val="single" w:sz="4" w:space="0" w:color="auto"/>
              <w:right w:val="single" w:sz="4" w:space="0" w:color="auto"/>
            </w:tcBorders>
            <w:shd w:val="clear" w:color="000000" w:fill="D8D8D8"/>
            <w:hideMark/>
          </w:tcPr>
          <w:p w:rsidR="00601EA6" w:rsidRPr="005B7C80" w:rsidRDefault="008F5D17" w:rsidP="00C36276">
            <w:pPr>
              <w:spacing w:line="360" w:lineRule="auto"/>
              <w:jc w:val="both"/>
              <w:rPr>
                <w:rFonts w:ascii="Tahoma" w:eastAsia="Times New Roman" w:hAnsi="Tahoma" w:cs="Tahoma"/>
                <w:b/>
                <w:bCs/>
                <w:color w:val="000000"/>
                <w:sz w:val="20"/>
                <w:szCs w:val="20"/>
                <w:lang w:val="en-IN" w:eastAsia="en-IN" w:bidi="gu-IN"/>
              </w:rPr>
            </w:pPr>
            <w:r w:rsidRPr="005B7C80">
              <w:rPr>
                <w:rFonts w:ascii="Tahoma" w:eastAsia="Times New Roman" w:hAnsi="Tahoma" w:cs="Tahoma"/>
                <w:b/>
                <w:bCs/>
                <w:color w:val="000000"/>
                <w:sz w:val="20"/>
                <w:szCs w:val="20"/>
                <w:lang w:val="en-IN" w:eastAsia="en-IN" w:bidi="gu-IN"/>
              </w:rPr>
              <w:t>Monthly Salary ₹</w:t>
            </w:r>
          </w:p>
        </w:tc>
        <w:tc>
          <w:tcPr>
            <w:tcW w:w="4500" w:type="dxa"/>
            <w:gridSpan w:val="5"/>
            <w:tcBorders>
              <w:top w:val="single" w:sz="4" w:space="0" w:color="auto"/>
              <w:left w:val="nil"/>
              <w:bottom w:val="single" w:sz="4" w:space="0" w:color="auto"/>
              <w:right w:val="single" w:sz="4" w:space="0" w:color="auto"/>
            </w:tcBorders>
            <w:shd w:val="clear" w:color="000000" w:fill="D8D8D8"/>
            <w:vAlign w:val="center"/>
            <w:hideMark/>
          </w:tcPr>
          <w:p w:rsidR="00601EA6" w:rsidRPr="005B7C80" w:rsidRDefault="00601EA6" w:rsidP="00C36276">
            <w:pPr>
              <w:spacing w:line="360" w:lineRule="auto"/>
              <w:jc w:val="both"/>
              <w:rPr>
                <w:rFonts w:ascii="Tahoma" w:eastAsia="Times New Roman" w:hAnsi="Tahoma" w:cs="Tahoma"/>
                <w:b/>
                <w:bCs/>
                <w:color w:val="000000"/>
                <w:sz w:val="20"/>
                <w:szCs w:val="20"/>
                <w:lang w:val="en-IN" w:eastAsia="en-IN" w:bidi="gu-IN"/>
              </w:rPr>
            </w:pPr>
            <w:r w:rsidRPr="005B7C80">
              <w:rPr>
                <w:rFonts w:ascii="Tahoma" w:eastAsia="Times New Roman" w:hAnsi="Tahoma" w:cs="Tahoma"/>
                <w:b/>
                <w:bCs/>
                <w:color w:val="000000"/>
                <w:sz w:val="20"/>
                <w:szCs w:val="20"/>
                <w:lang w:val="en-IN" w:eastAsia="en-IN" w:bidi="gu-IN"/>
              </w:rPr>
              <w:t>Number of employees required</w:t>
            </w:r>
          </w:p>
        </w:tc>
      </w:tr>
      <w:tr w:rsidR="00601EA6" w:rsidRPr="005B7C80" w:rsidTr="008F5D17">
        <w:trPr>
          <w:trHeight w:val="369"/>
          <w:jc w:val="center"/>
        </w:trPr>
        <w:tc>
          <w:tcPr>
            <w:tcW w:w="668" w:type="dxa"/>
            <w:tcBorders>
              <w:top w:val="nil"/>
              <w:left w:val="single" w:sz="4" w:space="0" w:color="auto"/>
              <w:bottom w:val="single" w:sz="4" w:space="0" w:color="auto"/>
              <w:right w:val="single" w:sz="4" w:space="0" w:color="auto"/>
            </w:tcBorders>
            <w:shd w:val="clear" w:color="auto" w:fill="auto"/>
            <w:hideMark/>
          </w:tcPr>
          <w:p w:rsidR="00601EA6" w:rsidRPr="005B7C80" w:rsidRDefault="00601EA6" w:rsidP="00C36276">
            <w:pPr>
              <w:spacing w:line="360" w:lineRule="auto"/>
              <w:jc w:val="both"/>
              <w:rPr>
                <w:rFonts w:ascii="Tahoma" w:eastAsia="Times New Roman" w:hAnsi="Tahoma" w:cs="Tahoma"/>
                <w:b/>
                <w:bCs/>
                <w:color w:val="000000"/>
                <w:sz w:val="20"/>
                <w:szCs w:val="20"/>
                <w:lang w:val="en-IN" w:eastAsia="en-IN" w:bidi="gu-IN"/>
              </w:rPr>
            </w:pPr>
            <w:r w:rsidRPr="005B7C80">
              <w:rPr>
                <w:rFonts w:ascii="Tahoma" w:eastAsia="Times New Roman" w:hAnsi="Tahoma" w:cs="Tahoma"/>
                <w:b/>
                <w:bCs/>
                <w:color w:val="000000"/>
                <w:sz w:val="20"/>
                <w:szCs w:val="20"/>
                <w:lang w:val="en-IN" w:eastAsia="en-IN" w:bidi="gu-IN"/>
              </w:rPr>
              <w:t> </w:t>
            </w:r>
          </w:p>
        </w:tc>
        <w:tc>
          <w:tcPr>
            <w:tcW w:w="2789" w:type="dxa"/>
            <w:tcBorders>
              <w:top w:val="nil"/>
              <w:left w:val="nil"/>
              <w:bottom w:val="single" w:sz="4" w:space="0" w:color="auto"/>
              <w:right w:val="single" w:sz="4" w:space="0" w:color="auto"/>
            </w:tcBorders>
            <w:shd w:val="clear" w:color="auto" w:fill="auto"/>
            <w:hideMark/>
          </w:tcPr>
          <w:p w:rsidR="00601EA6" w:rsidRPr="005B7C80" w:rsidRDefault="00601EA6" w:rsidP="00C36276">
            <w:pPr>
              <w:spacing w:line="360" w:lineRule="auto"/>
              <w:jc w:val="both"/>
              <w:rPr>
                <w:rFonts w:ascii="Tahoma" w:eastAsia="Times New Roman" w:hAnsi="Tahoma" w:cs="Tahoma"/>
                <w:b/>
                <w:bCs/>
                <w:color w:val="000000"/>
                <w:sz w:val="20"/>
                <w:szCs w:val="20"/>
                <w:lang w:val="en-IN" w:eastAsia="en-IN" w:bidi="gu-IN"/>
              </w:rPr>
            </w:pPr>
            <w:r w:rsidRPr="005B7C80">
              <w:rPr>
                <w:rFonts w:ascii="Tahoma" w:eastAsia="Times New Roman" w:hAnsi="Tahoma" w:cs="Tahoma"/>
                <w:b/>
                <w:bCs/>
                <w:color w:val="000000"/>
                <w:sz w:val="20"/>
                <w:szCs w:val="20"/>
                <w:lang w:val="en-IN" w:eastAsia="en-IN" w:bidi="gu-IN"/>
              </w:rPr>
              <w:t> </w:t>
            </w:r>
          </w:p>
        </w:tc>
        <w:tc>
          <w:tcPr>
            <w:tcW w:w="1280" w:type="dxa"/>
            <w:tcBorders>
              <w:top w:val="nil"/>
              <w:left w:val="nil"/>
              <w:bottom w:val="single" w:sz="4" w:space="0" w:color="auto"/>
              <w:right w:val="single" w:sz="4" w:space="0" w:color="auto"/>
            </w:tcBorders>
            <w:shd w:val="clear" w:color="auto" w:fill="auto"/>
            <w:hideMark/>
          </w:tcPr>
          <w:p w:rsidR="00601EA6" w:rsidRPr="005B7C80" w:rsidRDefault="00601EA6" w:rsidP="00C36276">
            <w:pPr>
              <w:spacing w:line="360" w:lineRule="auto"/>
              <w:jc w:val="both"/>
              <w:rPr>
                <w:rFonts w:ascii="Tahoma" w:eastAsia="Times New Roman" w:hAnsi="Tahoma" w:cs="Tahoma"/>
                <w:b/>
                <w:bCs/>
                <w:color w:val="000000"/>
                <w:sz w:val="20"/>
                <w:szCs w:val="20"/>
                <w:lang w:val="en-IN" w:eastAsia="en-IN" w:bidi="gu-IN"/>
              </w:rPr>
            </w:pPr>
            <w:r w:rsidRPr="005B7C80">
              <w:rPr>
                <w:rFonts w:ascii="Tahoma" w:eastAsia="Times New Roman" w:hAnsi="Tahoma" w:cs="Tahoma"/>
                <w:b/>
                <w:bCs/>
                <w:color w:val="000000"/>
                <w:sz w:val="20"/>
                <w:szCs w:val="20"/>
                <w:lang w:val="en-IN" w:eastAsia="en-IN" w:bidi="gu-IN"/>
              </w:rPr>
              <w:t> </w:t>
            </w:r>
          </w:p>
        </w:tc>
        <w:tc>
          <w:tcPr>
            <w:tcW w:w="1350" w:type="dxa"/>
            <w:tcBorders>
              <w:top w:val="nil"/>
              <w:left w:val="nil"/>
              <w:bottom w:val="single" w:sz="4" w:space="0" w:color="auto"/>
              <w:right w:val="single" w:sz="4" w:space="0" w:color="auto"/>
            </w:tcBorders>
            <w:shd w:val="clear" w:color="auto" w:fill="auto"/>
            <w:hideMark/>
          </w:tcPr>
          <w:p w:rsidR="00601EA6" w:rsidRPr="005B7C80" w:rsidRDefault="00601EA6" w:rsidP="00C36276">
            <w:pPr>
              <w:spacing w:line="360" w:lineRule="auto"/>
              <w:jc w:val="both"/>
              <w:rPr>
                <w:rFonts w:ascii="Tahoma" w:eastAsia="Times New Roman" w:hAnsi="Tahoma" w:cs="Tahoma"/>
                <w:b/>
                <w:bCs/>
                <w:color w:val="000000"/>
                <w:sz w:val="20"/>
                <w:szCs w:val="20"/>
                <w:lang w:val="en-IN" w:eastAsia="en-IN" w:bidi="gu-IN"/>
              </w:rPr>
            </w:pPr>
            <w:r w:rsidRPr="005B7C80">
              <w:rPr>
                <w:rFonts w:ascii="Tahoma" w:eastAsia="Times New Roman" w:hAnsi="Tahoma" w:cs="Tahoma"/>
                <w:b/>
                <w:bCs/>
                <w:color w:val="000000"/>
                <w:sz w:val="20"/>
                <w:szCs w:val="20"/>
                <w:lang w:val="en-IN" w:eastAsia="en-IN" w:bidi="gu-IN"/>
              </w:rPr>
              <w:t> </w:t>
            </w:r>
          </w:p>
        </w:tc>
        <w:tc>
          <w:tcPr>
            <w:tcW w:w="900" w:type="dxa"/>
            <w:tcBorders>
              <w:top w:val="nil"/>
              <w:left w:val="nil"/>
              <w:bottom w:val="single" w:sz="4" w:space="0" w:color="auto"/>
              <w:right w:val="single" w:sz="4" w:space="0" w:color="auto"/>
            </w:tcBorders>
            <w:shd w:val="clear" w:color="auto" w:fill="auto"/>
            <w:vAlign w:val="center"/>
            <w:hideMark/>
          </w:tcPr>
          <w:p w:rsidR="00601EA6" w:rsidRPr="005B7C80" w:rsidRDefault="00601EA6" w:rsidP="00C36276">
            <w:pPr>
              <w:spacing w:line="360" w:lineRule="auto"/>
              <w:jc w:val="both"/>
              <w:rPr>
                <w:rFonts w:ascii="Tahoma" w:eastAsia="Times New Roman" w:hAnsi="Tahoma" w:cs="Tahoma"/>
                <w:b/>
                <w:bCs/>
                <w:color w:val="000000"/>
                <w:sz w:val="20"/>
                <w:szCs w:val="20"/>
                <w:lang w:val="en-IN" w:eastAsia="en-IN" w:bidi="gu-IN"/>
              </w:rPr>
            </w:pPr>
            <w:r w:rsidRPr="005B7C80">
              <w:rPr>
                <w:rFonts w:ascii="Tahoma" w:eastAsia="Times New Roman" w:hAnsi="Tahoma" w:cs="Tahoma"/>
                <w:b/>
                <w:bCs/>
                <w:color w:val="000000"/>
                <w:sz w:val="20"/>
                <w:szCs w:val="20"/>
                <w:lang w:val="en-IN" w:eastAsia="en-IN" w:bidi="gu-IN"/>
              </w:rPr>
              <w:t>Year-1</w:t>
            </w:r>
          </w:p>
        </w:tc>
        <w:tc>
          <w:tcPr>
            <w:tcW w:w="900" w:type="dxa"/>
            <w:tcBorders>
              <w:top w:val="nil"/>
              <w:left w:val="nil"/>
              <w:bottom w:val="single" w:sz="4" w:space="0" w:color="auto"/>
              <w:right w:val="single" w:sz="4" w:space="0" w:color="auto"/>
            </w:tcBorders>
            <w:shd w:val="clear" w:color="auto" w:fill="auto"/>
            <w:vAlign w:val="center"/>
            <w:hideMark/>
          </w:tcPr>
          <w:p w:rsidR="00601EA6" w:rsidRPr="005B7C80" w:rsidRDefault="00601EA6" w:rsidP="00C36276">
            <w:pPr>
              <w:spacing w:line="360" w:lineRule="auto"/>
              <w:jc w:val="both"/>
              <w:rPr>
                <w:rFonts w:ascii="Tahoma" w:eastAsia="Times New Roman" w:hAnsi="Tahoma" w:cs="Tahoma"/>
                <w:b/>
                <w:bCs/>
                <w:color w:val="000000"/>
                <w:sz w:val="20"/>
                <w:szCs w:val="20"/>
                <w:lang w:val="en-IN" w:eastAsia="en-IN" w:bidi="gu-IN"/>
              </w:rPr>
            </w:pPr>
            <w:r w:rsidRPr="005B7C80">
              <w:rPr>
                <w:rFonts w:ascii="Tahoma" w:eastAsia="Times New Roman" w:hAnsi="Tahoma" w:cs="Tahoma"/>
                <w:b/>
                <w:bCs/>
                <w:color w:val="000000"/>
                <w:sz w:val="20"/>
                <w:szCs w:val="20"/>
                <w:lang w:val="en-IN" w:eastAsia="en-IN" w:bidi="gu-IN"/>
              </w:rPr>
              <w:t>Year-2</w:t>
            </w:r>
          </w:p>
        </w:tc>
        <w:tc>
          <w:tcPr>
            <w:tcW w:w="900" w:type="dxa"/>
            <w:tcBorders>
              <w:top w:val="nil"/>
              <w:left w:val="nil"/>
              <w:bottom w:val="single" w:sz="4" w:space="0" w:color="auto"/>
              <w:right w:val="single" w:sz="4" w:space="0" w:color="auto"/>
            </w:tcBorders>
            <w:shd w:val="clear" w:color="auto" w:fill="auto"/>
            <w:vAlign w:val="center"/>
            <w:hideMark/>
          </w:tcPr>
          <w:p w:rsidR="00601EA6" w:rsidRPr="005B7C80" w:rsidRDefault="00601EA6" w:rsidP="00C36276">
            <w:pPr>
              <w:spacing w:line="360" w:lineRule="auto"/>
              <w:jc w:val="both"/>
              <w:rPr>
                <w:rFonts w:ascii="Tahoma" w:eastAsia="Times New Roman" w:hAnsi="Tahoma" w:cs="Tahoma"/>
                <w:b/>
                <w:bCs/>
                <w:color w:val="000000"/>
                <w:sz w:val="20"/>
                <w:szCs w:val="20"/>
                <w:lang w:val="en-IN" w:eastAsia="en-IN" w:bidi="gu-IN"/>
              </w:rPr>
            </w:pPr>
            <w:r w:rsidRPr="005B7C80">
              <w:rPr>
                <w:rFonts w:ascii="Tahoma" w:eastAsia="Times New Roman" w:hAnsi="Tahoma" w:cs="Tahoma"/>
                <w:b/>
                <w:bCs/>
                <w:color w:val="000000"/>
                <w:sz w:val="20"/>
                <w:szCs w:val="20"/>
                <w:lang w:val="en-IN" w:eastAsia="en-IN" w:bidi="gu-IN"/>
              </w:rPr>
              <w:t>Year-3</w:t>
            </w:r>
          </w:p>
        </w:tc>
        <w:tc>
          <w:tcPr>
            <w:tcW w:w="900" w:type="dxa"/>
            <w:tcBorders>
              <w:top w:val="nil"/>
              <w:left w:val="nil"/>
              <w:bottom w:val="single" w:sz="4" w:space="0" w:color="auto"/>
              <w:right w:val="single" w:sz="4" w:space="0" w:color="auto"/>
            </w:tcBorders>
            <w:shd w:val="clear" w:color="auto" w:fill="auto"/>
            <w:vAlign w:val="center"/>
            <w:hideMark/>
          </w:tcPr>
          <w:p w:rsidR="00601EA6" w:rsidRPr="005B7C80" w:rsidRDefault="00601EA6" w:rsidP="00C36276">
            <w:pPr>
              <w:spacing w:line="360" w:lineRule="auto"/>
              <w:jc w:val="both"/>
              <w:rPr>
                <w:rFonts w:ascii="Tahoma" w:eastAsia="Times New Roman" w:hAnsi="Tahoma" w:cs="Tahoma"/>
                <w:b/>
                <w:bCs/>
                <w:color w:val="000000"/>
                <w:sz w:val="20"/>
                <w:szCs w:val="20"/>
                <w:lang w:val="en-IN" w:eastAsia="en-IN" w:bidi="gu-IN"/>
              </w:rPr>
            </w:pPr>
            <w:r w:rsidRPr="005B7C80">
              <w:rPr>
                <w:rFonts w:ascii="Tahoma" w:eastAsia="Times New Roman" w:hAnsi="Tahoma" w:cs="Tahoma"/>
                <w:b/>
                <w:bCs/>
                <w:color w:val="000000"/>
                <w:sz w:val="20"/>
                <w:szCs w:val="20"/>
                <w:lang w:val="en-IN" w:eastAsia="en-IN" w:bidi="gu-IN"/>
              </w:rPr>
              <w:t>Year-4</w:t>
            </w:r>
          </w:p>
        </w:tc>
        <w:tc>
          <w:tcPr>
            <w:tcW w:w="900" w:type="dxa"/>
            <w:tcBorders>
              <w:top w:val="nil"/>
              <w:left w:val="nil"/>
              <w:bottom w:val="single" w:sz="4" w:space="0" w:color="auto"/>
              <w:right w:val="single" w:sz="4" w:space="0" w:color="auto"/>
            </w:tcBorders>
            <w:shd w:val="clear" w:color="auto" w:fill="auto"/>
            <w:vAlign w:val="center"/>
            <w:hideMark/>
          </w:tcPr>
          <w:p w:rsidR="00601EA6" w:rsidRPr="005B7C80" w:rsidRDefault="00601EA6" w:rsidP="00C36276">
            <w:pPr>
              <w:spacing w:line="360" w:lineRule="auto"/>
              <w:jc w:val="both"/>
              <w:rPr>
                <w:rFonts w:ascii="Tahoma" w:eastAsia="Times New Roman" w:hAnsi="Tahoma" w:cs="Tahoma"/>
                <w:b/>
                <w:bCs/>
                <w:color w:val="000000"/>
                <w:sz w:val="20"/>
                <w:szCs w:val="20"/>
                <w:lang w:val="en-IN" w:eastAsia="en-IN" w:bidi="gu-IN"/>
              </w:rPr>
            </w:pPr>
            <w:r w:rsidRPr="005B7C80">
              <w:rPr>
                <w:rFonts w:ascii="Tahoma" w:eastAsia="Times New Roman" w:hAnsi="Tahoma" w:cs="Tahoma"/>
                <w:b/>
                <w:bCs/>
                <w:color w:val="000000"/>
                <w:sz w:val="20"/>
                <w:szCs w:val="20"/>
                <w:lang w:val="en-IN" w:eastAsia="en-IN" w:bidi="gu-IN"/>
              </w:rPr>
              <w:t>Year-5</w:t>
            </w:r>
          </w:p>
        </w:tc>
      </w:tr>
      <w:tr w:rsidR="00601EA6" w:rsidRPr="005B7C80" w:rsidTr="008F5D17">
        <w:trPr>
          <w:trHeight w:val="369"/>
          <w:jc w:val="center"/>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601EA6" w:rsidRPr="005B7C80" w:rsidRDefault="00601EA6" w:rsidP="00C36276">
            <w:pPr>
              <w:spacing w:line="360" w:lineRule="auto"/>
              <w:jc w:val="both"/>
              <w:rPr>
                <w:rFonts w:ascii="Tahoma" w:eastAsia="Times New Roman" w:hAnsi="Tahoma" w:cs="Tahoma"/>
                <w:color w:val="000000"/>
                <w:sz w:val="20"/>
                <w:szCs w:val="20"/>
                <w:lang w:val="en-IN" w:eastAsia="en-IN" w:bidi="gu-IN"/>
              </w:rPr>
            </w:pPr>
            <w:r w:rsidRPr="005B7C80">
              <w:rPr>
                <w:rFonts w:ascii="Tahoma" w:eastAsia="Times New Roman" w:hAnsi="Tahoma" w:cs="Tahoma"/>
                <w:color w:val="000000"/>
                <w:sz w:val="20"/>
                <w:szCs w:val="20"/>
                <w:lang w:val="en-IN" w:eastAsia="en-IN" w:bidi="gu-IN"/>
              </w:rPr>
              <w:t> </w:t>
            </w:r>
          </w:p>
        </w:tc>
        <w:tc>
          <w:tcPr>
            <w:tcW w:w="2789" w:type="dxa"/>
            <w:tcBorders>
              <w:top w:val="nil"/>
              <w:left w:val="nil"/>
              <w:bottom w:val="single" w:sz="4" w:space="0" w:color="auto"/>
              <w:right w:val="single" w:sz="4" w:space="0" w:color="auto"/>
            </w:tcBorders>
            <w:shd w:val="clear" w:color="auto" w:fill="auto"/>
            <w:vAlign w:val="center"/>
            <w:hideMark/>
          </w:tcPr>
          <w:p w:rsidR="00601EA6" w:rsidRPr="005B7C80" w:rsidRDefault="00601EA6" w:rsidP="00C36276">
            <w:pPr>
              <w:spacing w:line="360" w:lineRule="auto"/>
              <w:jc w:val="both"/>
              <w:rPr>
                <w:rFonts w:ascii="Tahoma" w:eastAsia="Times New Roman" w:hAnsi="Tahoma" w:cs="Tahoma"/>
                <w:b/>
                <w:bCs/>
                <w:color w:val="000000"/>
                <w:sz w:val="20"/>
                <w:szCs w:val="20"/>
                <w:lang w:val="en-IN" w:eastAsia="en-IN" w:bidi="gu-IN"/>
              </w:rPr>
            </w:pPr>
            <w:r w:rsidRPr="005B7C80">
              <w:rPr>
                <w:rFonts w:ascii="Tahoma" w:eastAsia="Times New Roman" w:hAnsi="Tahoma" w:cs="Tahoma"/>
                <w:b/>
                <w:bCs/>
                <w:color w:val="000000"/>
                <w:sz w:val="20"/>
                <w:szCs w:val="20"/>
                <w:lang w:val="en-IN" w:eastAsia="en-IN" w:bidi="gu-IN"/>
              </w:rPr>
              <w:t>Variable Labour: Workers</w:t>
            </w:r>
          </w:p>
        </w:tc>
        <w:tc>
          <w:tcPr>
            <w:tcW w:w="1280" w:type="dxa"/>
            <w:tcBorders>
              <w:top w:val="nil"/>
              <w:left w:val="nil"/>
              <w:bottom w:val="single" w:sz="4" w:space="0" w:color="auto"/>
              <w:right w:val="single" w:sz="4" w:space="0" w:color="auto"/>
            </w:tcBorders>
            <w:shd w:val="clear" w:color="auto" w:fill="auto"/>
            <w:vAlign w:val="center"/>
            <w:hideMark/>
          </w:tcPr>
          <w:p w:rsidR="00601EA6" w:rsidRPr="005B7C80" w:rsidRDefault="00601EA6" w:rsidP="00C36276">
            <w:pPr>
              <w:spacing w:line="360" w:lineRule="auto"/>
              <w:jc w:val="both"/>
              <w:rPr>
                <w:rFonts w:ascii="Tahoma" w:eastAsia="Times New Roman" w:hAnsi="Tahoma" w:cs="Tahoma"/>
                <w:b/>
                <w:bCs/>
                <w:color w:val="000000"/>
                <w:sz w:val="20"/>
                <w:szCs w:val="20"/>
                <w:lang w:val="en-IN" w:eastAsia="en-IN" w:bidi="gu-IN"/>
              </w:rPr>
            </w:pPr>
            <w:r w:rsidRPr="005B7C80">
              <w:rPr>
                <w:rFonts w:ascii="Tahoma" w:eastAsia="Times New Roman" w:hAnsi="Tahoma" w:cs="Tahoma"/>
                <w:b/>
                <w:bCs/>
                <w:color w:val="000000"/>
                <w:sz w:val="20"/>
                <w:szCs w:val="20"/>
                <w:lang w:val="en-IN" w:eastAsia="en-IN" w:bidi="gu-IN"/>
              </w:rPr>
              <w:t> </w:t>
            </w:r>
          </w:p>
        </w:tc>
        <w:tc>
          <w:tcPr>
            <w:tcW w:w="1350" w:type="dxa"/>
            <w:tcBorders>
              <w:top w:val="nil"/>
              <w:left w:val="nil"/>
              <w:bottom w:val="single" w:sz="4" w:space="0" w:color="auto"/>
              <w:right w:val="single" w:sz="4" w:space="0" w:color="auto"/>
            </w:tcBorders>
            <w:shd w:val="clear" w:color="auto" w:fill="auto"/>
            <w:vAlign w:val="center"/>
            <w:hideMark/>
          </w:tcPr>
          <w:p w:rsidR="00601EA6" w:rsidRPr="005B7C80" w:rsidRDefault="00601EA6" w:rsidP="00C36276">
            <w:pPr>
              <w:spacing w:line="360" w:lineRule="auto"/>
              <w:jc w:val="both"/>
              <w:rPr>
                <w:rFonts w:ascii="Tahoma" w:eastAsia="Times New Roman" w:hAnsi="Tahoma" w:cs="Tahoma"/>
                <w:color w:val="000000"/>
                <w:sz w:val="20"/>
                <w:szCs w:val="20"/>
                <w:lang w:val="en-IN" w:eastAsia="en-IN" w:bidi="gu-IN"/>
              </w:rPr>
            </w:pPr>
            <w:r w:rsidRPr="005B7C80">
              <w:rPr>
                <w:rFonts w:ascii="Tahoma" w:eastAsia="Times New Roman" w:hAnsi="Tahoma" w:cs="Tahoma"/>
                <w:color w:val="000000"/>
                <w:sz w:val="20"/>
                <w:szCs w:val="20"/>
                <w:lang w:val="en-IN" w:eastAsia="en-IN" w:bidi="gu-IN"/>
              </w:rPr>
              <w:t> </w:t>
            </w:r>
          </w:p>
        </w:tc>
        <w:tc>
          <w:tcPr>
            <w:tcW w:w="900" w:type="dxa"/>
            <w:tcBorders>
              <w:top w:val="nil"/>
              <w:left w:val="nil"/>
              <w:bottom w:val="single" w:sz="4" w:space="0" w:color="auto"/>
              <w:right w:val="single" w:sz="4" w:space="0" w:color="auto"/>
            </w:tcBorders>
            <w:shd w:val="clear" w:color="auto" w:fill="auto"/>
            <w:vAlign w:val="center"/>
            <w:hideMark/>
          </w:tcPr>
          <w:p w:rsidR="00601EA6" w:rsidRPr="005B7C80" w:rsidRDefault="00601EA6" w:rsidP="00C36276">
            <w:pPr>
              <w:spacing w:line="360" w:lineRule="auto"/>
              <w:jc w:val="both"/>
              <w:rPr>
                <w:rFonts w:ascii="Tahoma" w:eastAsia="Times New Roman" w:hAnsi="Tahoma" w:cs="Tahoma"/>
                <w:color w:val="000000"/>
                <w:sz w:val="20"/>
                <w:szCs w:val="20"/>
                <w:lang w:val="en-IN" w:eastAsia="en-IN" w:bidi="gu-IN"/>
              </w:rPr>
            </w:pPr>
            <w:r w:rsidRPr="005B7C80">
              <w:rPr>
                <w:rFonts w:ascii="Tahoma" w:eastAsia="Times New Roman" w:hAnsi="Tahoma" w:cs="Tahoma"/>
                <w:color w:val="000000"/>
                <w:sz w:val="20"/>
                <w:szCs w:val="20"/>
                <w:lang w:val="en-IN" w:eastAsia="en-IN" w:bidi="gu-IN"/>
              </w:rPr>
              <w:t> </w:t>
            </w:r>
          </w:p>
        </w:tc>
        <w:tc>
          <w:tcPr>
            <w:tcW w:w="900" w:type="dxa"/>
            <w:tcBorders>
              <w:top w:val="nil"/>
              <w:left w:val="nil"/>
              <w:bottom w:val="single" w:sz="4" w:space="0" w:color="auto"/>
              <w:right w:val="single" w:sz="4" w:space="0" w:color="auto"/>
            </w:tcBorders>
            <w:shd w:val="clear" w:color="auto" w:fill="auto"/>
            <w:vAlign w:val="center"/>
            <w:hideMark/>
          </w:tcPr>
          <w:p w:rsidR="00601EA6" w:rsidRPr="005B7C80" w:rsidRDefault="00601EA6" w:rsidP="00C36276">
            <w:pPr>
              <w:spacing w:line="360" w:lineRule="auto"/>
              <w:jc w:val="both"/>
              <w:rPr>
                <w:rFonts w:ascii="Tahoma" w:eastAsia="Times New Roman" w:hAnsi="Tahoma" w:cs="Tahoma"/>
                <w:color w:val="000000"/>
                <w:sz w:val="20"/>
                <w:szCs w:val="20"/>
                <w:lang w:val="en-IN" w:eastAsia="en-IN" w:bidi="gu-IN"/>
              </w:rPr>
            </w:pPr>
            <w:r w:rsidRPr="005B7C80">
              <w:rPr>
                <w:rFonts w:ascii="Tahoma" w:eastAsia="Times New Roman" w:hAnsi="Tahoma" w:cs="Tahoma"/>
                <w:color w:val="000000"/>
                <w:sz w:val="20"/>
                <w:szCs w:val="20"/>
                <w:lang w:val="en-IN" w:eastAsia="en-IN" w:bidi="gu-IN"/>
              </w:rPr>
              <w:t> </w:t>
            </w:r>
          </w:p>
        </w:tc>
        <w:tc>
          <w:tcPr>
            <w:tcW w:w="900" w:type="dxa"/>
            <w:tcBorders>
              <w:top w:val="nil"/>
              <w:left w:val="nil"/>
              <w:bottom w:val="single" w:sz="4" w:space="0" w:color="auto"/>
              <w:right w:val="single" w:sz="4" w:space="0" w:color="auto"/>
            </w:tcBorders>
            <w:shd w:val="clear" w:color="auto" w:fill="auto"/>
            <w:vAlign w:val="center"/>
            <w:hideMark/>
          </w:tcPr>
          <w:p w:rsidR="00601EA6" w:rsidRPr="005B7C80" w:rsidRDefault="00601EA6" w:rsidP="00C36276">
            <w:pPr>
              <w:spacing w:line="360" w:lineRule="auto"/>
              <w:jc w:val="both"/>
              <w:rPr>
                <w:rFonts w:ascii="Tahoma" w:eastAsia="Times New Roman" w:hAnsi="Tahoma" w:cs="Tahoma"/>
                <w:color w:val="000000"/>
                <w:sz w:val="20"/>
                <w:szCs w:val="20"/>
                <w:lang w:val="en-IN" w:eastAsia="en-IN" w:bidi="gu-IN"/>
              </w:rPr>
            </w:pPr>
            <w:r w:rsidRPr="005B7C80">
              <w:rPr>
                <w:rFonts w:ascii="Tahoma" w:eastAsia="Times New Roman" w:hAnsi="Tahoma" w:cs="Tahoma"/>
                <w:color w:val="000000"/>
                <w:sz w:val="20"/>
                <w:szCs w:val="20"/>
                <w:lang w:val="en-IN" w:eastAsia="en-IN" w:bidi="gu-IN"/>
              </w:rPr>
              <w:t> </w:t>
            </w:r>
          </w:p>
        </w:tc>
        <w:tc>
          <w:tcPr>
            <w:tcW w:w="900" w:type="dxa"/>
            <w:tcBorders>
              <w:top w:val="nil"/>
              <w:left w:val="nil"/>
              <w:bottom w:val="single" w:sz="4" w:space="0" w:color="auto"/>
              <w:right w:val="single" w:sz="4" w:space="0" w:color="auto"/>
            </w:tcBorders>
            <w:shd w:val="clear" w:color="auto" w:fill="auto"/>
            <w:vAlign w:val="center"/>
            <w:hideMark/>
          </w:tcPr>
          <w:p w:rsidR="00601EA6" w:rsidRPr="005B7C80" w:rsidRDefault="00601EA6" w:rsidP="00C36276">
            <w:pPr>
              <w:spacing w:line="360" w:lineRule="auto"/>
              <w:jc w:val="both"/>
              <w:rPr>
                <w:rFonts w:ascii="Tahoma" w:eastAsia="Times New Roman" w:hAnsi="Tahoma" w:cs="Tahoma"/>
                <w:color w:val="000000"/>
                <w:sz w:val="20"/>
                <w:szCs w:val="20"/>
                <w:lang w:val="en-IN" w:eastAsia="en-IN" w:bidi="gu-IN"/>
              </w:rPr>
            </w:pPr>
            <w:r w:rsidRPr="005B7C80">
              <w:rPr>
                <w:rFonts w:ascii="Tahoma" w:eastAsia="Times New Roman" w:hAnsi="Tahoma" w:cs="Tahoma"/>
                <w:color w:val="000000"/>
                <w:sz w:val="20"/>
                <w:szCs w:val="20"/>
                <w:lang w:val="en-IN" w:eastAsia="en-IN" w:bidi="gu-IN"/>
              </w:rPr>
              <w:t> </w:t>
            </w:r>
          </w:p>
        </w:tc>
        <w:tc>
          <w:tcPr>
            <w:tcW w:w="900" w:type="dxa"/>
            <w:tcBorders>
              <w:top w:val="nil"/>
              <w:left w:val="nil"/>
              <w:bottom w:val="single" w:sz="4" w:space="0" w:color="auto"/>
              <w:right w:val="single" w:sz="4" w:space="0" w:color="auto"/>
            </w:tcBorders>
            <w:shd w:val="clear" w:color="auto" w:fill="auto"/>
            <w:vAlign w:val="center"/>
            <w:hideMark/>
          </w:tcPr>
          <w:p w:rsidR="00601EA6" w:rsidRPr="005B7C80" w:rsidRDefault="00601EA6" w:rsidP="00C36276">
            <w:pPr>
              <w:spacing w:line="360" w:lineRule="auto"/>
              <w:jc w:val="both"/>
              <w:rPr>
                <w:rFonts w:ascii="Tahoma" w:eastAsia="Times New Roman" w:hAnsi="Tahoma" w:cs="Tahoma"/>
                <w:color w:val="000000"/>
                <w:sz w:val="20"/>
                <w:szCs w:val="20"/>
                <w:lang w:val="en-IN" w:eastAsia="en-IN" w:bidi="gu-IN"/>
              </w:rPr>
            </w:pPr>
            <w:r w:rsidRPr="005B7C80">
              <w:rPr>
                <w:rFonts w:ascii="Tahoma" w:eastAsia="Times New Roman" w:hAnsi="Tahoma" w:cs="Tahoma"/>
                <w:color w:val="000000"/>
                <w:sz w:val="20"/>
                <w:szCs w:val="20"/>
                <w:lang w:val="en-IN" w:eastAsia="en-IN" w:bidi="gu-IN"/>
              </w:rPr>
              <w:t> </w:t>
            </w:r>
          </w:p>
        </w:tc>
      </w:tr>
      <w:tr w:rsidR="00380C43" w:rsidRPr="005B7C80" w:rsidTr="008F5D17">
        <w:trPr>
          <w:trHeight w:val="369"/>
          <w:jc w:val="center"/>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eastAsia="Times New Roman" w:hAnsi="Tahoma" w:cs="Tahoma"/>
                <w:color w:val="000000"/>
                <w:sz w:val="20"/>
                <w:szCs w:val="20"/>
                <w:lang w:val="en-IN" w:eastAsia="en-IN" w:bidi="gu-IN"/>
              </w:rPr>
            </w:pPr>
            <w:r w:rsidRPr="005B7C80">
              <w:rPr>
                <w:rFonts w:ascii="Tahoma" w:eastAsia="Times New Roman" w:hAnsi="Tahoma" w:cs="Tahoma"/>
                <w:color w:val="000000"/>
                <w:sz w:val="20"/>
                <w:szCs w:val="20"/>
                <w:lang w:val="en-IN" w:eastAsia="en-IN" w:bidi="gu-IN"/>
              </w:rPr>
              <w:t>1</w:t>
            </w:r>
          </w:p>
        </w:tc>
        <w:tc>
          <w:tcPr>
            <w:tcW w:w="2789"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eastAsia="Times New Roman" w:hAnsi="Tahoma" w:cs="Tahoma"/>
                <w:color w:val="000000"/>
                <w:sz w:val="20"/>
                <w:szCs w:val="20"/>
                <w:lang w:val="en-IN" w:eastAsia="en-IN" w:bidi="gu-IN"/>
              </w:rPr>
            </w:pPr>
            <w:r w:rsidRPr="005B7C80">
              <w:rPr>
                <w:rFonts w:ascii="Tahoma" w:eastAsia="Times New Roman" w:hAnsi="Tahoma" w:cs="Tahoma"/>
                <w:color w:val="000000"/>
                <w:sz w:val="20"/>
                <w:szCs w:val="20"/>
                <w:lang w:val="en-IN" w:eastAsia="en-IN" w:bidi="gu-IN"/>
              </w:rPr>
              <w:t>Operator</w:t>
            </w:r>
          </w:p>
        </w:tc>
        <w:tc>
          <w:tcPr>
            <w:tcW w:w="128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eastAsia="Times New Roman" w:hAnsi="Tahoma" w:cs="Tahoma"/>
                <w:color w:val="000000"/>
                <w:sz w:val="20"/>
                <w:szCs w:val="20"/>
                <w:lang w:val="en-IN" w:eastAsia="en-IN" w:bidi="gu-IN"/>
              </w:rPr>
            </w:pPr>
            <w:r w:rsidRPr="005B7C80">
              <w:rPr>
                <w:rFonts w:ascii="Tahoma" w:eastAsia="Times New Roman" w:hAnsi="Tahoma" w:cs="Tahoma"/>
                <w:color w:val="000000"/>
                <w:sz w:val="20"/>
                <w:szCs w:val="20"/>
                <w:lang w:val="en-IN" w:eastAsia="en-IN" w:bidi="gu-IN"/>
              </w:rPr>
              <w:t>₹ 10,000.00</w:t>
            </w:r>
          </w:p>
        </w:tc>
        <w:tc>
          <w:tcPr>
            <w:tcW w:w="1350" w:type="dxa"/>
            <w:tcBorders>
              <w:top w:val="nil"/>
              <w:left w:val="nil"/>
              <w:bottom w:val="single" w:sz="4" w:space="0" w:color="auto"/>
              <w:right w:val="single" w:sz="4" w:space="0" w:color="auto"/>
            </w:tcBorders>
            <w:shd w:val="clear" w:color="auto" w:fill="auto"/>
            <w:noWrap/>
            <w:vAlign w:val="center"/>
            <w:hideMark/>
          </w:tcPr>
          <w:p w:rsidR="00380C43" w:rsidRPr="005B7C80" w:rsidRDefault="00380C43" w:rsidP="00C36276">
            <w:pPr>
              <w:spacing w:line="360" w:lineRule="auto"/>
              <w:jc w:val="both"/>
              <w:rPr>
                <w:rFonts w:ascii="Tahoma" w:eastAsia="Times New Roman" w:hAnsi="Tahoma" w:cs="Tahoma"/>
                <w:color w:val="000000"/>
                <w:sz w:val="20"/>
                <w:szCs w:val="20"/>
                <w:lang w:val="en-IN" w:eastAsia="en-IN" w:bidi="gu-IN"/>
              </w:rPr>
            </w:pPr>
            <w:r w:rsidRPr="005B7C80">
              <w:rPr>
                <w:rFonts w:ascii="Tahoma" w:eastAsia="Times New Roman" w:hAnsi="Tahoma" w:cs="Tahoma"/>
                <w:color w:val="000000"/>
                <w:sz w:val="20"/>
                <w:szCs w:val="20"/>
                <w:lang w:val="en-IN" w:eastAsia="en-IN" w:bidi="gu-IN"/>
              </w:rPr>
              <w:t>₹ 10,000.00</w:t>
            </w:r>
          </w:p>
        </w:tc>
        <w:tc>
          <w:tcPr>
            <w:tcW w:w="90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hAnsi="Tahoma" w:cs="Tahoma"/>
                <w:color w:val="000000"/>
                <w:sz w:val="20"/>
                <w:szCs w:val="20"/>
              </w:rPr>
            </w:pPr>
            <w:r w:rsidRPr="005B7C80">
              <w:rPr>
                <w:rFonts w:ascii="Tahoma" w:hAnsi="Tahoma" w:cs="Tahoma"/>
                <w:color w:val="000000"/>
                <w:sz w:val="20"/>
                <w:szCs w:val="20"/>
              </w:rPr>
              <w:t>2</w:t>
            </w:r>
          </w:p>
        </w:tc>
        <w:tc>
          <w:tcPr>
            <w:tcW w:w="90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hAnsi="Tahoma" w:cs="Tahoma"/>
                <w:color w:val="000000"/>
                <w:sz w:val="20"/>
                <w:szCs w:val="20"/>
              </w:rPr>
            </w:pPr>
            <w:r w:rsidRPr="005B7C80">
              <w:rPr>
                <w:rFonts w:ascii="Tahoma" w:hAnsi="Tahoma" w:cs="Tahoma"/>
                <w:color w:val="000000"/>
                <w:sz w:val="20"/>
                <w:szCs w:val="20"/>
              </w:rPr>
              <w:t>2</w:t>
            </w:r>
          </w:p>
        </w:tc>
        <w:tc>
          <w:tcPr>
            <w:tcW w:w="90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hAnsi="Tahoma" w:cs="Tahoma"/>
                <w:color w:val="000000"/>
                <w:sz w:val="20"/>
                <w:szCs w:val="20"/>
              </w:rPr>
            </w:pPr>
            <w:r w:rsidRPr="005B7C80">
              <w:rPr>
                <w:rFonts w:ascii="Tahoma" w:hAnsi="Tahoma" w:cs="Tahoma"/>
                <w:color w:val="000000"/>
                <w:sz w:val="20"/>
                <w:szCs w:val="20"/>
              </w:rPr>
              <w:t>2</w:t>
            </w:r>
          </w:p>
        </w:tc>
        <w:tc>
          <w:tcPr>
            <w:tcW w:w="90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hAnsi="Tahoma" w:cs="Tahoma"/>
                <w:color w:val="000000"/>
                <w:sz w:val="20"/>
                <w:szCs w:val="20"/>
              </w:rPr>
            </w:pPr>
            <w:r w:rsidRPr="005B7C80">
              <w:rPr>
                <w:rFonts w:ascii="Tahoma" w:hAnsi="Tahoma" w:cs="Tahoma"/>
                <w:color w:val="000000"/>
                <w:sz w:val="20"/>
                <w:szCs w:val="20"/>
              </w:rPr>
              <w:t>2</w:t>
            </w:r>
          </w:p>
        </w:tc>
        <w:tc>
          <w:tcPr>
            <w:tcW w:w="90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hAnsi="Tahoma" w:cs="Tahoma"/>
                <w:color w:val="000000"/>
                <w:sz w:val="20"/>
                <w:szCs w:val="20"/>
              </w:rPr>
            </w:pPr>
            <w:r w:rsidRPr="005B7C80">
              <w:rPr>
                <w:rFonts w:ascii="Tahoma" w:hAnsi="Tahoma" w:cs="Tahoma"/>
                <w:color w:val="000000"/>
                <w:sz w:val="20"/>
                <w:szCs w:val="20"/>
              </w:rPr>
              <w:t>2</w:t>
            </w:r>
          </w:p>
        </w:tc>
      </w:tr>
      <w:tr w:rsidR="00380C43" w:rsidRPr="005B7C80" w:rsidTr="008F5D17">
        <w:trPr>
          <w:trHeight w:val="369"/>
          <w:jc w:val="center"/>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eastAsia="Times New Roman" w:hAnsi="Tahoma" w:cs="Tahoma"/>
                <w:color w:val="000000"/>
                <w:sz w:val="20"/>
                <w:szCs w:val="20"/>
                <w:lang w:val="en-IN" w:eastAsia="en-IN" w:bidi="gu-IN"/>
              </w:rPr>
            </w:pPr>
            <w:r w:rsidRPr="005B7C80">
              <w:rPr>
                <w:rFonts w:ascii="Tahoma" w:eastAsia="Times New Roman" w:hAnsi="Tahoma" w:cs="Tahoma"/>
                <w:color w:val="000000"/>
                <w:sz w:val="20"/>
                <w:szCs w:val="20"/>
                <w:lang w:val="en-IN" w:eastAsia="en-IN" w:bidi="gu-IN"/>
              </w:rPr>
              <w:t>2</w:t>
            </w:r>
          </w:p>
        </w:tc>
        <w:tc>
          <w:tcPr>
            <w:tcW w:w="2789"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eastAsia="Times New Roman" w:hAnsi="Tahoma" w:cs="Tahoma"/>
                <w:color w:val="000000"/>
                <w:sz w:val="20"/>
                <w:szCs w:val="20"/>
                <w:lang w:val="en-IN" w:eastAsia="en-IN" w:bidi="gu-IN"/>
              </w:rPr>
            </w:pPr>
            <w:r w:rsidRPr="005B7C80">
              <w:rPr>
                <w:rFonts w:ascii="Tahoma" w:eastAsia="Times New Roman" w:hAnsi="Tahoma" w:cs="Tahoma"/>
                <w:color w:val="000000"/>
                <w:sz w:val="20"/>
                <w:szCs w:val="20"/>
                <w:lang w:val="en-IN" w:eastAsia="en-IN" w:bidi="gu-IN"/>
              </w:rPr>
              <w:t>Un Skilled Workers</w:t>
            </w:r>
          </w:p>
        </w:tc>
        <w:tc>
          <w:tcPr>
            <w:tcW w:w="128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eastAsia="Times New Roman" w:hAnsi="Tahoma" w:cs="Tahoma"/>
                <w:color w:val="000000"/>
                <w:sz w:val="20"/>
                <w:szCs w:val="20"/>
                <w:lang w:val="en-IN" w:eastAsia="en-IN" w:bidi="gu-IN"/>
              </w:rPr>
            </w:pPr>
            <w:r w:rsidRPr="005B7C80">
              <w:rPr>
                <w:rFonts w:ascii="Tahoma" w:eastAsia="Times New Roman" w:hAnsi="Tahoma" w:cs="Tahoma"/>
                <w:color w:val="000000"/>
                <w:sz w:val="20"/>
                <w:szCs w:val="20"/>
                <w:lang w:val="en-IN" w:eastAsia="en-IN" w:bidi="gu-IN"/>
              </w:rPr>
              <w:t>₹ 8,000.00</w:t>
            </w:r>
          </w:p>
        </w:tc>
        <w:tc>
          <w:tcPr>
            <w:tcW w:w="1350" w:type="dxa"/>
            <w:tcBorders>
              <w:top w:val="nil"/>
              <w:left w:val="nil"/>
              <w:bottom w:val="single" w:sz="4" w:space="0" w:color="auto"/>
              <w:right w:val="single" w:sz="4" w:space="0" w:color="auto"/>
            </w:tcBorders>
            <w:shd w:val="clear" w:color="auto" w:fill="auto"/>
            <w:noWrap/>
            <w:vAlign w:val="center"/>
            <w:hideMark/>
          </w:tcPr>
          <w:p w:rsidR="00380C43" w:rsidRPr="005B7C80" w:rsidRDefault="00380C43" w:rsidP="00C36276">
            <w:pPr>
              <w:spacing w:line="360" w:lineRule="auto"/>
              <w:jc w:val="both"/>
              <w:rPr>
                <w:rFonts w:ascii="Tahoma" w:eastAsia="Times New Roman" w:hAnsi="Tahoma" w:cs="Tahoma"/>
                <w:color w:val="000000"/>
                <w:sz w:val="20"/>
                <w:szCs w:val="20"/>
                <w:lang w:val="en-IN" w:eastAsia="en-IN" w:bidi="gu-IN"/>
              </w:rPr>
            </w:pPr>
            <w:r w:rsidRPr="005B7C80">
              <w:rPr>
                <w:rFonts w:ascii="Tahoma" w:eastAsia="Times New Roman" w:hAnsi="Tahoma" w:cs="Tahoma"/>
                <w:color w:val="000000"/>
                <w:sz w:val="20"/>
                <w:szCs w:val="20"/>
                <w:lang w:val="en-IN" w:eastAsia="en-IN" w:bidi="gu-IN"/>
              </w:rPr>
              <w:t>₹ 24,000.00</w:t>
            </w:r>
          </w:p>
        </w:tc>
        <w:tc>
          <w:tcPr>
            <w:tcW w:w="90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hAnsi="Tahoma" w:cs="Tahoma"/>
                <w:color w:val="000000"/>
                <w:sz w:val="20"/>
                <w:szCs w:val="20"/>
              </w:rPr>
            </w:pPr>
            <w:r w:rsidRPr="005B7C80">
              <w:rPr>
                <w:rFonts w:ascii="Tahoma" w:hAnsi="Tahoma" w:cs="Tahoma"/>
                <w:color w:val="000000"/>
                <w:sz w:val="20"/>
                <w:szCs w:val="20"/>
              </w:rPr>
              <w:t>3</w:t>
            </w:r>
          </w:p>
        </w:tc>
        <w:tc>
          <w:tcPr>
            <w:tcW w:w="90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hAnsi="Tahoma" w:cs="Tahoma"/>
                <w:color w:val="000000"/>
                <w:sz w:val="20"/>
                <w:szCs w:val="20"/>
              </w:rPr>
            </w:pPr>
            <w:r w:rsidRPr="005B7C80">
              <w:rPr>
                <w:rFonts w:ascii="Tahoma" w:hAnsi="Tahoma" w:cs="Tahoma"/>
                <w:color w:val="000000"/>
                <w:sz w:val="20"/>
                <w:szCs w:val="20"/>
              </w:rPr>
              <w:t>3</w:t>
            </w:r>
          </w:p>
        </w:tc>
        <w:tc>
          <w:tcPr>
            <w:tcW w:w="90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hAnsi="Tahoma" w:cs="Tahoma"/>
                <w:color w:val="000000"/>
                <w:sz w:val="20"/>
                <w:szCs w:val="20"/>
              </w:rPr>
            </w:pPr>
            <w:r w:rsidRPr="005B7C80">
              <w:rPr>
                <w:rFonts w:ascii="Tahoma" w:hAnsi="Tahoma" w:cs="Tahoma"/>
                <w:color w:val="000000"/>
                <w:sz w:val="20"/>
                <w:szCs w:val="20"/>
              </w:rPr>
              <w:t>3</w:t>
            </w:r>
          </w:p>
        </w:tc>
        <w:tc>
          <w:tcPr>
            <w:tcW w:w="90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hAnsi="Tahoma" w:cs="Tahoma"/>
                <w:color w:val="000000"/>
                <w:sz w:val="20"/>
                <w:szCs w:val="20"/>
              </w:rPr>
            </w:pPr>
            <w:r w:rsidRPr="005B7C80">
              <w:rPr>
                <w:rFonts w:ascii="Tahoma" w:hAnsi="Tahoma" w:cs="Tahoma"/>
                <w:color w:val="000000"/>
                <w:sz w:val="20"/>
                <w:szCs w:val="20"/>
              </w:rPr>
              <w:t>5</w:t>
            </w:r>
          </w:p>
        </w:tc>
        <w:tc>
          <w:tcPr>
            <w:tcW w:w="90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hAnsi="Tahoma" w:cs="Tahoma"/>
                <w:color w:val="000000"/>
                <w:sz w:val="20"/>
                <w:szCs w:val="20"/>
              </w:rPr>
            </w:pPr>
            <w:r w:rsidRPr="005B7C80">
              <w:rPr>
                <w:rFonts w:ascii="Tahoma" w:hAnsi="Tahoma" w:cs="Tahoma"/>
                <w:color w:val="000000"/>
                <w:sz w:val="20"/>
                <w:szCs w:val="20"/>
              </w:rPr>
              <w:t>5</w:t>
            </w:r>
          </w:p>
        </w:tc>
      </w:tr>
      <w:tr w:rsidR="00380C43" w:rsidRPr="005B7C80" w:rsidTr="008F5D17">
        <w:trPr>
          <w:trHeight w:val="369"/>
          <w:jc w:val="center"/>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eastAsia="Times New Roman" w:hAnsi="Tahoma" w:cs="Tahoma"/>
                <w:color w:val="000000"/>
                <w:sz w:val="20"/>
                <w:szCs w:val="20"/>
                <w:lang w:val="en-IN" w:eastAsia="en-IN" w:bidi="gu-IN"/>
              </w:rPr>
            </w:pPr>
            <w:r w:rsidRPr="005B7C80">
              <w:rPr>
                <w:rFonts w:ascii="Tahoma" w:eastAsia="Times New Roman" w:hAnsi="Tahoma" w:cs="Tahoma"/>
                <w:color w:val="000000"/>
                <w:sz w:val="20"/>
                <w:szCs w:val="20"/>
                <w:lang w:val="en-IN" w:eastAsia="en-IN" w:bidi="gu-IN"/>
              </w:rPr>
              <w:t> </w:t>
            </w:r>
          </w:p>
        </w:tc>
        <w:tc>
          <w:tcPr>
            <w:tcW w:w="2789"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eastAsia="Times New Roman" w:hAnsi="Tahoma" w:cs="Tahoma"/>
                <w:i/>
                <w:iCs/>
                <w:color w:val="000000"/>
                <w:sz w:val="20"/>
                <w:szCs w:val="20"/>
                <w:lang w:val="en-IN" w:eastAsia="en-IN" w:bidi="gu-IN"/>
              </w:rPr>
            </w:pPr>
            <w:r w:rsidRPr="005B7C80">
              <w:rPr>
                <w:rFonts w:ascii="Tahoma" w:eastAsia="Times New Roman" w:hAnsi="Tahoma" w:cs="Tahoma"/>
                <w:i/>
                <w:iCs/>
                <w:color w:val="000000"/>
                <w:sz w:val="20"/>
                <w:szCs w:val="20"/>
                <w:lang w:val="en-IN" w:eastAsia="en-IN" w:bidi="gu-IN"/>
              </w:rPr>
              <w:t>sub-total</w:t>
            </w:r>
          </w:p>
        </w:tc>
        <w:tc>
          <w:tcPr>
            <w:tcW w:w="128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eastAsia="Times New Roman" w:hAnsi="Tahoma" w:cs="Tahoma"/>
                <w:color w:val="000000"/>
                <w:sz w:val="20"/>
                <w:szCs w:val="20"/>
                <w:lang w:val="en-IN" w:eastAsia="en-IN" w:bidi="gu-IN"/>
              </w:rPr>
            </w:pPr>
            <w:r w:rsidRPr="005B7C80">
              <w:rPr>
                <w:rFonts w:ascii="Tahoma" w:eastAsia="Times New Roman" w:hAnsi="Tahoma" w:cs="Tahoma"/>
                <w:color w:val="000000"/>
                <w:sz w:val="20"/>
                <w:szCs w:val="20"/>
                <w:lang w:val="en-IN" w:eastAsia="en-IN" w:bidi="gu-IN"/>
              </w:rPr>
              <w:t> </w:t>
            </w:r>
          </w:p>
        </w:tc>
        <w:tc>
          <w:tcPr>
            <w:tcW w:w="1350" w:type="dxa"/>
            <w:tcBorders>
              <w:top w:val="nil"/>
              <w:left w:val="nil"/>
              <w:bottom w:val="single" w:sz="4" w:space="0" w:color="auto"/>
              <w:right w:val="single" w:sz="4" w:space="0" w:color="auto"/>
            </w:tcBorders>
            <w:shd w:val="clear" w:color="auto" w:fill="auto"/>
            <w:noWrap/>
            <w:vAlign w:val="center"/>
            <w:hideMark/>
          </w:tcPr>
          <w:p w:rsidR="00380C43" w:rsidRPr="005B7C80" w:rsidRDefault="00380C43" w:rsidP="00C36276">
            <w:pPr>
              <w:spacing w:line="360" w:lineRule="auto"/>
              <w:jc w:val="both"/>
              <w:rPr>
                <w:rFonts w:ascii="Tahoma" w:eastAsia="Times New Roman" w:hAnsi="Tahoma" w:cs="Tahoma"/>
                <w:color w:val="000000"/>
                <w:sz w:val="20"/>
                <w:szCs w:val="20"/>
                <w:lang w:val="en-IN" w:eastAsia="en-IN" w:bidi="gu-IN"/>
              </w:rPr>
            </w:pPr>
            <w:r w:rsidRPr="005B7C80">
              <w:rPr>
                <w:rFonts w:ascii="Tahoma" w:eastAsia="Times New Roman" w:hAnsi="Tahoma" w:cs="Tahoma"/>
                <w:color w:val="000000"/>
                <w:sz w:val="20"/>
                <w:szCs w:val="20"/>
                <w:lang w:val="en-IN" w:eastAsia="en-IN" w:bidi="gu-IN"/>
              </w:rPr>
              <w:t>₹ 34,000.00</w:t>
            </w:r>
          </w:p>
        </w:tc>
        <w:tc>
          <w:tcPr>
            <w:tcW w:w="90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hAnsi="Tahoma" w:cs="Tahoma"/>
                <w:color w:val="000000"/>
                <w:sz w:val="20"/>
                <w:szCs w:val="20"/>
              </w:rPr>
            </w:pPr>
            <w:r w:rsidRPr="005B7C80">
              <w:rPr>
                <w:rFonts w:ascii="Tahoma" w:hAnsi="Tahoma" w:cs="Tahoma"/>
                <w:color w:val="000000"/>
                <w:sz w:val="20"/>
                <w:szCs w:val="20"/>
              </w:rPr>
              <w:t>5</w:t>
            </w:r>
          </w:p>
        </w:tc>
        <w:tc>
          <w:tcPr>
            <w:tcW w:w="90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hAnsi="Tahoma" w:cs="Tahoma"/>
                <w:color w:val="000000"/>
                <w:sz w:val="20"/>
                <w:szCs w:val="20"/>
              </w:rPr>
            </w:pPr>
            <w:r w:rsidRPr="005B7C80">
              <w:rPr>
                <w:rFonts w:ascii="Tahoma" w:hAnsi="Tahoma" w:cs="Tahoma"/>
                <w:color w:val="000000"/>
                <w:sz w:val="20"/>
                <w:szCs w:val="20"/>
              </w:rPr>
              <w:t>5</w:t>
            </w:r>
          </w:p>
        </w:tc>
        <w:tc>
          <w:tcPr>
            <w:tcW w:w="90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hAnsi="Tahoma" w:cs="Tahoma"/>
                <w:color w:val="000000"/>
                <w:sz w:val="20"/>
                <w:szCs w:val="20"/>
              </w:rPr>
            </w:pPr>
            <w:r w:rsidRPr="005B7C80">
              <w:rPr>
                <w:rFonts w:ascii="Tahoma" w:hAnsi="Tahoma" w:cs="Tahoma"/>
                <w:color w:val="000000"/>
                <w:sz w:val="20"/>
                <w:szCs w:val="20"/>
              </w:rPr>
              <w:t>5</w:t>
            </w:r>
          </w:p>
        </w:tc>
        <w:tc>
          <w:tcPr>
            <w:tcW w:w="90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hAnsi="Tahoma" w:cs="Tahoma"/>
                <w:color w:val="000000"/>
                <w:sz w:val="20"/>
                <w:szCs w:val="20"/>
              </w:rPr>
            </w:pPr>
            <w:r w:rsidRPr="005B7C80">
              <w:rPr>
                <w:rFonts w:ascii="Tahoma" w:hAnsi="Tahoma" w:cs="Tahoma"/>
                <w:color w:val="000000"/>
                <w:sz w:val="20"/>
                <w:szCs w:val="20"/>
              </w:rPr>
              <w:t>7</w:t>
            </w:r>
          </w:p>
        </w:tc>
        <w:tc>
          <w:tcPr>
            <w:tcW w:w="90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hAnsi="Tahoma" w:cs="Tahoma"/>
                <w:color w:val="000000"/>
                <w:sz w:val="20"/>
                <w:szCs w:val="20"/>
              </w:rPr>
            </w:pPr>
            <w:r w:rsidRPr="005B7C80">
              <w:rPr>
                <w:rFonts w:ascii="Tahoma" w:hAnsi="Tahoma" w:cs="Tahoma"/>
                <w:color w:val="000000"/>
                <w:sz w:val="20"/>
                <w:szCs w:val="20"/>
              </w:rPr>
              <w:t>7</w:t>
            </w:r>
          </w:p>
        </w:tc>
      </w:tr>
      <w:tr w:rsidR="00380C43" w:rsidRPr="005B7C80" w:rsidTr="008F5D17">
        <w:trPr>
          <w:trHeight w:val="369"/>
          <w:jc w:val="center"/>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eastAsia="Times New Roman" w:hAnsi="Tahoma" w:cs="Tahoma"/>
                <w:color w:val="000000"/>
                <w:sz w:val="20"/>
                <w:szCs w:val="20"/>
                <w:lang w:val="en-IN" w:eastAsia="en-IN" w:bidi="gu-IN"/>
              </w:rPr>
            </w:pPr>
            <w:r w:rsidRPr="005B7C80">
              <w:rPr>
                <w:rFonts w:ascii="Tahoma" w:eastAsia="Times New Roman" w:hAnsi="Tahoma" w:cs="Tahoma"/>
                <w:color w:val="000000"/>
                <w:sz w:val="20"/>
                <w:szCs w:val="20"/>
                <w:lang w:val="en-IN" w:eastAsia="en-IN" w:bidi="gu-IN"/>
              </w:rPr>
              <w:t> </w:t>
            </w:r>
          </w:p>
        </w:tc>
        <w:tc>
          <w:tcPr>
            <w:tcW w:w="2789"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eastAsia="Times New Roman" w:hAnsi="Tahoma" w:cs="Tahoma"/>
                <w:b/>
                <w:bCs/>
                <w:color w:val="000000"/>
                <w:sz w:val="20"/>
                <w:szCs w:val="20"/>
                <w:lang w:val="en-IN" w:eastAsia="en-IN" w:bidi="gu-IN"/>
              </w:rPr>
            </w:pPr>
            <w:r w:rsidRPr="005B7C80">
              <w:rPr>
                <w:rFonts w:ascii="Tahoma" w:eastAsia="Times New Roman" w:hAnsi="Tahoma" w:cs="Tahoma"/>
                <w:b/>
                <w:bCs/>
                <w:color w:val="000000"/>
                <w:sz w:val="20"/>
                <w:szCs w:val="20"/>
                <w:lang w:val="en-IN" w:eastAsia="en-IN" w:bidi="gu-IN"/>
              </w:rPr>
              <w:t>Fixed Staff:</w:t>
            </w:r>
          </w:p>
        </w:tc>
        <w:tc>
          <w:tcPr>
            <w:tcW w:w="128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eastAsia="Times New Roman" w:hAnsi="Tahoma" w:cs="Tahoma"/>
                <w:color w:val="000000"/>
                <w:sz w:val="20"/>
                <w:szCs w:val="20"/>
                <w:lang w:val="en-IN" w:eastAsia="en-IN" w:bidi="gu-IN"/>
              </w:rPr>
            </w:pPr>
            <w:r w:rsidRPr="005B7C80">
              <w:rPr>
                <w:rFonts w:ascii="Tahoma" w:eastAsia="Times New Roman" w:hAnsi="Tahoma" w:cs="Tahoma"/>
                <w:color w:val="000000"/>
                <w:sz w:val="20"/>
                <w:szCs w:val="20"/>
                <w:lang w:val="en-IN" w:eastAsia="en-IN" w:bidi="gu-IN"/>
              </w:rPr>
              <w:t> </w:t>
            </w:r>
          </w:p>
        </w:tc>
        <w:tc>
          <w:tcPr>
            <w:tcW w:w="1350" w:type="dxa"/>
            <w:tcBorders>
              <w:top w:val="nil"/>
              <w:left w:val="nil"/>
              <w:bottom w:val="single" w:sz="4" w:space="0" w:color="auto"/>
              <w:right w:val="single" w:sz="4" w:space="0" w:color="auto"/>
            </w:tcBorders>
            <w:shd w:val="clear" w:color="auto" w:fill="auto"/>
            <w:noWrap/>
            <w:vAlign w:val="center"/>
            <w:hideMark/>
          </w:tcPr>
          <w:p w:rsidR="00380C43" w:rsidRPr="005B7C80" w:rsidRDefault="00380C43" w:rsidP="00C36276">
            <w:pPr>
              <w:spacing w:line="360" w:lineRule="auto"/>
              <w:jc w:val="both"/>
              <w:rPr>
                <w:rFonts w:ascii="Tahoma" w:eastAsia="Times New Roman" w:hAnsi="Tahoma" w:cs="Tahoma"/>
                <w:color w:val="000000"/>
                <w:sz w:val="20"/>
                <w:szCs w:val="20"/>
                <w:lang w:val="en-IN" w:eastAsia="en-IN" w:bidi="gu-IN"/>
              </w:rPr>
            </w:pPr>
            <w:r w:rsidRPr="005B7C80">
              <w:rPr>
                <w:rFonts w:ascii="Tahoma" w:eastAsia="Times New Roman" w:hAnsi="Tahoma" w:cs="Tahoma"/>
                <w:color w:val="000000"/>
                <w:sz w:val="20"/>
                <w:szCs w:val="20"/>
                <w:lang w:val="en-IN" w:eastAsia="en-IN" w:bidi="gu-IN"/>
              </w:rPr>
              <w:t> </w:t>
            </w:r>
          </w:p>
        </w:tc>
        <w:tc>
          <w:tcPr>
            <w:tcW w:w="90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hAnsi="Tahoma" w:cs="Tahoma"/>
                <w:color w:val="000000"/>
                <w:sz w:val="20"/>
                <w:szCs w:val="20"/>
              </w:rPr>
            </w:pPr>
            <w:r w:rsidRPr="005B7C80">
              <w:rPr>
                <w:rFonts w:ascii="Tahoma" w:hAnsi="Tahoma" w:cs="Tahoma"/>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hAnsi="Tahoma" w:cs="Tahoma"/>
                <w:color w:val="000000"/>
                <w:sz w:val="20"/>
                <w:szCs w:val="20"/>
              </w:rPr>
            </w:pPr>
            <w:r w:rsidRPr="005B7C80">
              <w:rPr>
                <w:rFonts w:ascii="Tahoma" w:hAnsi="Tahoma" w:cs="Tahoma"/>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hAnsi="Tahoma" w:cs="Tahoma"/>
                <w:color w:val="000000"/>
                <w:sz w:val="20"/>
                <w:szCs w:val="20"/>
              </w:rPr>
            </w:pPr>
            <w:r w:rsidRPr="005B7C80">
              <w:rPr>
                <w:rFonts w:ascii="Tahoma" w:hAnsi="Tahoma" w:cs="Tahoma"/>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hAnsi="Tahoma" w:cs="Tahoma"/>
                <w:color w:val="000000"/>
                <w:sz w:val="20"/>
                <w:szCs w:val="20"/>
              </w:rPr>
            </w:pPr>
            <w:r w:rsidRPr="005B7C80">
              <w:rPr>
                <w:rFonts w:ascii="Tahoma" w:hAnsi="Tahoma" w:cs="Tahoma"/>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hAnsi="Tahoma" w:cs="Tahoma"/>
                <w:color w:val="000000"/>
                <w:sz w:val="20"/>
                <w:szCs w:val="20"/>
              </w:rPr>
            </w:pPr>
            <w:r w:rsidRPr="005B7C80">
              <w:rPr>
                <w:rFonts w:ascii="Tahoma" w:hAnsi="Tahoma" w:cs="Tahoma"/>
                <w:color w:val="000000"/>
                <w:sz w:val="20"/>
                <w:szCs w:val="20"/>
              </w:rPr>
              <w:t> </w:t>
            </w:r>
          </w:p>
        </w:tc>
      </w:tr>
      <w:tr w:rsidR="00380C43" w:rsidRPr="005B7C80" w:rsidTr="008F5D17">
        <w:trPr>
          <w:trHeight w:val="369"/>
          <w:jc w:val="center"/>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eastAsia="Times New Roman" w:hAnsi="Tahoma" w:cs="Tahoma"/>
                <w:color w:val="000000"/>
                <w:sz w:val="20"/>
                <w:szCs w:val="20"/>
                <w:lang w:val="en-IN" w:eastAsia="en-IN" w:bidi="gu-IN"/>
              </w:rPr>
            </w:pPr>
            <w:r w:rsidRPr="005B7C80">
              <w:rPr>
                <w:rFonts w:ascii="Tahoma" w:eastAsia="Times New Roman" w:hAnsi="Tahoma" w:cs="Tahoma"/>
                <w:color w:val="000000"/>
                <w:sz w:val="20"/>
                <w:szCs w:val="20"/>
                <w:lang w:val="en-IN" w:eastAsia="en-IN" w:bidi="gu-IN"/>
              </w:rPr>
              <w:t>1</w:t>
            </w:r>
          </w:p>
        </w:tc>
        <w:tc>
          <w:tcPr>
            <w:tcW w:w="2789"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eastAsia="Times New Roman" w:hAnsi="Tahoma" w:cs="Tahoma"/>
                <w:color w:val="000000"/>
                <w:sz w:val="20"/>
                <w:szCs w:val="20"/>
                <w:lang w:val="en-IN" w:eastAsia="en-IN" w:bidi="gu-IN"/>
              </w:rPr>
            </w:pPr>
            <w:r w:rsidRPr="005B7C80">
              <w:rPr>
                <w:rFonts w:ascii="Tahoma" w:eastAsia="Times New Roman" w:hAnsi="Tahoma" w:cs="Tahoma"/>
                <w:color w:val="000000"/>
                <w:sz w:val="20"/>
                <w:szCs w:val="20"/>
                <w:lang w:val="en-IN" w:eastAsia="en-IN" w:bidi="gu-IN"/>
              </w:rPr>
              <w:t>Accountant</w:t>
            </w:r>
          </w:p>
        </w:tc>
        <w:tc>
          <w:tcPr>
            <w:tcW w:w="128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eastAsia="Times New Roman" w:hAnsi="Tahoma" w:cs="Tahoma"/>
                <w:color w:val="000000"/>
                <w:sz w:val="20"/>
                <w:szCs w:val="20"/>
                <w:lang w:val="en-IN" w:eastAsia="en-IN" w:bidi="gu-IN"/>
              </w:rPr>
            </w:pPr>
            <w:r w:rsidRPr="005B7C80">
              <w:rPr>
                <w:rFonts w:ascii="Tahoma" w:eastAsia="Times New Roman" w:hAnsi="Tahoma" w:cs="Tahoma"/>
                <w:color w:val="000000"/>
                <w:sz w:val="20"/>
                <w:szCs w:val="20"/>
                <w:lang w:val="en-IN" w:eastAsia="en-IN" w:bidi="gu-IN"/>
              </w:rPr>
              <w:t>₹ 12,000.00</w:t>
            </w:r>
          </w:p>
        </w:tc>
        <w:tc>
          <w:tcPr>
            <w:tcW w:w="1350" w:type="dxa"/>
            <w:tcBorders>
              <w:top w:val="nil"/>
              <w:left w:val="nil"/>
              <w:bottom w:val="single" w:sz="4" w:space="0" w:color="auto"/>
              <w:right w:val="single" w:sz="4" w:space="0" w:color="auto"/>
            </w:tcBorders>
            <w:shd w:val="clear" w:color="auto" w:fill="auto"/>
            <w:noWrap/>
            <w:vAlign w:val="center"/>
            <w:hideMark/>
          </w:tcPr>
          <w:p w:rsidR="00380C43" w:rsidRPr="005B7C80" w:rsidRDefault="00380C43" w:rsidP="00C36276">
            <w:pPr>
              <w:spacing w:line="360" w:lineRule="auto"/>
              <w:jc w:val="both"/>
              <w:rPr>
                <w:rFonts w:ascii="Tahoma" w:eastAsia="Times New Roman" w:hAnsi="Tahoma" w:cs="Tahoma"/>
                <w:color w:val="000000"/>
                <w:sz w:val="20"/>
                <w:szCs w:val="20"/>
                <w:lang w:val="en-IN" w:eastAsia="en-IN" w:bidi="gu-IN"/>
              </w:rPr>
            </w:pPr>
            <w:r w:rsidRPr="005B7C80">
              <w:rPr>
                <w:rFonts w:ascii="Tahoma" w:eastAsia="Times New Roman" w:hAnsi="Tahoma" w:cs="Tahoma"/>
                <w:color w:val="000000"/>
                <w:sz w:val="20"/>
                <w:szCs w:val="20"/>
                <w:lang w:val="en-IN" w:eastAsia="en-IN" w:bidi="gu-IN"/>
              </w:rPr>
              <w:t>₹ 12,000.00</w:t>
            </w:r>
          </w:p>
        </w:tc>
        <w:tc>
          <w:tcPr>
            <w:tcW w:w="90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hAnsi="Tahoma" w:cs="Tahoma"/>
                <w:color w:val="000000"/>
                <w:sz w:val="20"/>
                <w:szCs w:val="20"/>
              </w:rPr>
            </w:pPr>
            <w:r w:rsidRPr="005B7C80">
              <w:rPr>
                <w:rFonts w:ascii="Tahoma" w:hAnsi="Tahoma" w:cs="Tahoma"/>
                <w:color w:val="000000"/>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hAnsi="Tahoma" w:cs="Tahoma"/>
                <w:color w:val="000000"/>
                <w:sz w:val="20"/>
                <w:szCs w:val="20"/>
              </w:rPr>
            </w:pPr>
            <w:r w:rsidRPr="005B7C80">
              <w:rPr>
                <w:rFonts w:ascii="Tahoma" w:hAnsi="Tahoma" w:cs="Tahoma"/>
                <w:color w:val="000000"/>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hAnsi="Tahoma" w:cs="Tahoma"/>
                <w:color w:val="000000"/>
                <w:sz w:val="20"/>
                <w:szCs w:val="20"/>
              </w:rPr>
            </w:pPr>
            <w:r w:rsidRPr="005B7C80">
              <w:rPr>
                <w:rFonts w:ascii="Tahoma" w:hAnsi="Tahoma" w:cs="Tahoma"/>
                <w:color w:val="000000"/>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hAnsi="Tahoma" w:cs="Tahoma"/>
                <w:color w:val="000000"/>
                <w:sz w:val="20"/>
                <w:szCs w:val="20"/>
              </w:rPr>
            </w:pPr>
            <w:r w:rsidRPr="005B7C80">
              <w:rPr>
                <w:rFonts w:ascii="Tahoma" w:hAnsi="Tahoma" w:cs="Tahoma"/>
                <w:color w:val="000000"/>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hAnsi="Tahoma" w:cs="Tahoma"/>
                <w:color w:val="000000"/>
                <w:sz w:val="20"/>
                <w:szCs w:val="20"/>
              </w:rPr>
            </w:pPr>
            <w:r w:rsidRPr="005B7C80">
              <w:rPr>
                <w:rFonts w:ascii="Tahoma" w:hAnsi="Tahoma" w:cs="Tahoma"/>
                <w:color w:val="000000"/>
                <w:sz w:val="20"/>
                <w:szCs w:val="20"/>
              </w:rPr>
              <w:t>1</w:t>
            </w:r>
          </w:p>
        </w:tc>
      </w:tr>
      <w:tr w:rsidR="00380C43" w:rsidRPr="005B7C80" w:rsidTr="008F5D17">
        <w:trPr>
          <w:trHeight w:val="369"/>
          <w:jc w:val="center"/>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eastAsia="Times New Roman" w:hAnsi="Tahoma" w:cs="Tahoma"/>
                <w:color w:val="000000"/>
                <w:sz w:val="20"/>
                <w:szCs w:val="20"/>
                <w:lang w:val="en-IN" w:eastAsia="en-IN" w:bidi="gu-IN"/>
              </w:rPr>
            </w:pPr>
            <w:r w:rsidRPr="005B7C80">
              <w:rPr>
                <w:rFonts w:ascii="Tahoma" w:eastAsia="Times New Roman" w:hAnsi="Tahoma" w:cs="Tahoma"/>
                <w:color w:val="000000"/>
                <w:sz w:val="20"/>
                <w:szCs w:val="20"/>
                <w:lang w:val="en-IN" w:eastAsia="en-IN" w:bidi="gu-IN"/>
              </w:rPr>
              <w:t>2</w:t>
            </w:r>
          </w:p>
        </w:tc>
        <w:tc>
          <w:tcPr>
            <w:tcW w:w="2789"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eastAsia="Times New Roman" w:hAnsi="Tahoma" w:cs="Tahoma"/>
                <w:color w:val="000000"/>
                <w:sz w:val="20"/>
                <w:szCs w:val="20"/>
                <w:lang w:val="en-IN" w:eastAsia="en-IN" w:bidi="gu-IN"/>
              </w:rPr>
            </w:pPr>
            <w:r w:rsidRPr="005B7C80">
              <w:rPr>
                <w:rFonts w:ascii="Tahoma" w:eastAsia="Times New Roman" w:hAnsi="Tahoma" w:cs="Tahoma"/>
                <w:color w:val="000000"/>
                <w:sz w:val="20"/>
                <w:szCs w:val="20"/>
                <w:lang w:val="en-IN" w:eastAsia="en-IN" w:bidi="gu-IN"/>
              </w:rPr>
              <w:t>Store Keeper</w:t>
            </w:r>
          </w:p>
        </w:tc>
        <w:tc>
          <w:tcPr>
            <w:tcW w:w="128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eastAsia="Times New Roman" w:hAnsi="Tahoma" w:cs="Tahoma"/>
                <w:color w:val="000000"/>
                <w:sz w:val="20"/>
                <w:szCs w:val="20"/>
                <w:lang w:val="en-IN" w:eastAsia="en-IN" w:bidi="gu-IN"/>
              </w:rPr>
            </w:pPr>
            <w:r w:rsidRPr="005B7C80">
              <w:rPr>
                <w:rFonts w:ascii="Tahoma" w:eastAsia="Times New Roman" w:hAnsi="Tahoma" w:cs="Tahoma"/>
                <w:color w:val="000000"/>
                <w:sz w:val="20"/>
                <w:szCs w:val="20"/>
                <w:lang w:val="en-IN" w:eastAsia="en-IN" w:bidi="gu-IN"/>
              </w:rPr>
              <w:t>₹ 8,000.00</w:t>
            </w:r>
          </w:p>
        </w:tc>
        <w:tc>
          <w:tcPr>
            <w:tcW w:w="1350" w:type="dxa"/>
            <w:tcBorders>
              <w:top w:val="nil"/>
              <w:left w:val="nil"/>
              <w:bottom w:val="single" w:sz="4" w:space="0" w:color="auto"/>
              <w:right w:val="single" w:sz="4" w:space="0" w:color="auto"/>
            </w:tcBorders>
            <w:shd w:val="clear" w:color="auto" w:fill="auto"/>
            <w:noWrap/>
            <w:vAlign w:val="center"/>
            <w:hideMark/>
          </w:tcPr>
          <w:p w:rsidR="00380C43" w:rsidRPr="005B7C80" w:rsidRDefault="00380C43" w:rsidP="00C36276">
            <w:pPr>
              <w:spacing w:line="360" w:lineRule="auto"/>
              <w:jc w:val="both"/>
              <w:rPr>
                <w:rFonts w:ascii="Tahoma" w:eastAsia="Times New Roman" w:hAnsi="Tahoma" w:cs="Tahoma"/>
                <w:color w:val="000000"/>
                <w:sz w:val="20"/>
                <w:szCs w:val="20"/>
                <w:lang w:val="en-IN" w:eastAsia="en-IN" w:bidi="gu-IN"/>
              </w:rPr>
            </w:pPr>
            <w:r w:rsidRPr="005B7C80">
              <w:rPr>
                <w:rFonts w:ascii="Tahoma" w:eastAsia="Times New Roman" w:hAnsi="Tahoma" w:cs="Tahoma"/>
                <w:color w:val="000000"/>
                <w:sz w:val="20"/>
                <w:szCs w:val="20"/>
                <w:lang w:val="en-IN" w:eastAsia="en-IN" w:bidi="gu-IN"/>
              </w:rPr>
              <w:t>₹ 8,000.00</w:t>
            </w:r>
          </w:p>
        </w:tc>
        <w:tc>
          <w:tcPr>
            <w:tcW w:w="90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hAnsi="Tahoma" w:cs="Tahoma"/>
                <w:color w:val="000000"/>
                <w:sz w:val="20"/>
                <w:szCs w:val="20"/>
              </w:rPr>
            </w:pPr>
            <w:r w:rsidRPr="005B7C80">
              <w:rPr>
                <w:rFonts w:ascii="Tahoma" w:hAnsi="Tahoma" w:cs="Tahoma"/>
                <w:color w:val="000000"/>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hAnsi="Tahoma" w:cs="Tahoma"/>
                <w:color w:val="000000"/>
                <w:sz w:val="20"/>
                <w:szCs w:val="20"/>
              </w:rPr>
            </w:pPr>
            <w:r w:rsidRPr="005B7C80">
              <w:rPr>
                <w:rFonts w:ascii="Tahoma" w:hAnsi="Tahoma" w:cs="Tahoma"/>
                <w:color w:val="000000"/>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hAnsi="Tahoma" w:cs="Tahoma"/>
                <w:color w:val="000000"/>
                <w:sz w:val="20"/>
                <w:szCs w:val="20"/>
              </w:rPr>
            </w:pPr>
            <w:r w:rsidRPr="005B7C80">
              <w:rPr>
                <w:rFonts w:ascii="Tahoma" w:hAnsi="Tahoma" w:cs="Tahoma"/>
                <w:color w:val="000000"/>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hAnsi="Tahoma" w:cs="Tahoma"/>
                <w:color w:val="000000"/>
                <w:sz w:val="20"/>
                <w:szCs w:val="20"/>
              </w:rPr>
            </w:pPr>
            <w:r w:rsidRPr="005B7C80">
              <w:rPr>
                <w:rFonts w:ascii="Tahoma" w:hAnsi="Tahoma" w:cs="Tahoma"/>
                <w:color w:val="000000"/>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hAnsi="Tahoma" w:cs="Tahoma"/>
                <w:color w:val="000000"/>
                <w:sz w:val="20"/>
                <w:szCs w:val="20"/>
              </w:rPr>
            </w:pPr>
            <w:r w:rsidRPr="005B7C80">
              <w:rPr>
                <w:rFonts w:ascii="Tahoma" w:hAnsi="Tahoma" w:cs="Tahoma"/>
                <w:color w:val="000000"/>
                <w:sz w:val="20"/>
                <w:szCs w:val="20"/>
              </w:rPr>
              <w:t>1</w:t>
            </w:r>
          </w:p>
        </w:tc>
      </w:tr>
      <w:tr w:rsidR="00380C43" w:rsidRPr="005B7C80" w:rsidTr="008F5D17">
        <w:trPr>
          <w:trHeight w:val="369"/>
          <w:jc w:val="center"/>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eastAsia="Times New Roman" w:hAnsi="Tahoma" w:cs="Tahoma"/>
                <w:color w:val="000000"/>
                <w:sz w:val="20"/>
                <w:szCs w:val="20"/>
                <w:lang w:val="en-IN" w:eastAsia="en-IN" w:bidi="gu-IN"/>
              </w:rPr>
            </w:pPr>
            <w:r w:rsidRPr="005B7C80">
              <w:rPr>
                <w:rFonts w:ascii="Tahoma" w:eastAsia="Times New Roman" w:hAnsi="Tahoma" w:cs="Tahoma"/>
                <w:color w:val="000000"/>
                <w:sz w:val="20"/>
                <w:szCs w:val="20"/>
                <w:lang w:val="en-IN" w:eastAsia="en-IN" w:bidi="gu-IN"/>
              </w:rPr>
              <w:lastRenderedPageBreak/>
              <w:t>3</w:t>
            </w:r>
          </w:p>
        </w:tc>
        <w:tc>
          <w:tcPr>
            <w:tcW w:w="2789"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eastAsia="Times New Roman" w:hAnsi="Tahoma" w:cs="Tahoma"/>
                <w:color w:val="000000"/>
                <w:sz w:val="20"/>
                <w:szCs w:val="20"/>
                <w:lang w:val="en-IN" w:eastAsia="en-IN" w:bidi="gu-IN"/>
              </w:rPr>
            </w:pPr>
            <w:r w:rsidRPr="005B7C80">
              <w:rPr>
                <w:rFonts w:ascii="Tahoma" w:eastAsia="Times New Roman" w:hAnsi="Tahoma" w:cs="Tahoma"/>
                <w:color w:val="000000"/>
                <w:sz w:val="20"/>
                <w:szCs w:val="20"/>
                <w:lang w:val="en-IN" w:eastAsia="en-IN" w:bidi="gu-IN"/>
              </w:rPr>
              <w:t>Sales Staff</w:t>
            </w:r>
          </w:p>
        </w:tc>
        <w:tc>
          <w:tcPr>
            <w:tcW w:w="128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eastAsia="Times New Roman" w:hAnsi="Tahoma" w:cs="Tahoma"/>
                <w:color w:val="000000"/>
                <w:sz w:val="20"/>
                <w:szCs w:val="20"/>
                <w:lang w:val="en-IN" w:eastAsia="en-IN" w:bidi="gu-IN"/>
              </w:rPr>
            </w:pPr>
            <w:r w:rsidRPr="005B7C80">
              <w:rPr>
                <w:rFonts w:ascii="Tahoma" w:eastAsia="Times New Roman" w:hAnsi="Tahoma" w:cs="Tahoma"/>
                <w:color w:val="000000"/>
                <w:sz w:val="20"/>
                <w:szCs w:val="20"/>
                <w:lang w:val="en-IN" w:eastAsia="en-IN" w:bidi="gu-IN"/>
              </w:rPr>
              <w:t>₹ 12,000.00</w:t>
            </w:r>
          </w:p>
        </w:tc>
        <w:tc>
          <w:tcPr>
            <w:tcW w:w="1350" w:type="dxa"/>
            <w:tcBorders>
              <w:top w:val="nil"/>
              <w:left w:val="nil"/>
              <w:bottom w:val="single" w:sz="4" w:space="0" w:color="auto"/>
              <w:right w:val="single" w:sz="4" w:space="0" w:color="auto"/>
            </w:tcBorders>
            <w:shd w:val="clear" w:color="auto" w:fill="auto"/>
            <w:noWrap/>
            <w:vAlign w:val="center"/>
            <w:hideMark/>
          </w:tcPr>
          <w:p w:rsidR="00380C43" w:rsidRPr="005B7C80" w:rsidRDefault="00380C43" w:rsidP="00C36276">
            <w:pPr>
              <w:spacing w:line="360" w:lineRule="auto"/>
              <w:jc w:val="both"/>
              <w:rPr>
                <w:rFonts w:ascii="Tahoma" w:eastAsia="Times New Roman" w:hAnsi="Tahoma" w:cs="Tahoma"/>
                <w:color w:val="000000"/>
                <w:sz w:val="20"/>
                <w:szCs w:val="20"/>
                <w:lang w:val="en-IN" w:eastAsia="en-IN" w:bidi="gu-IN"/>
              </w:rPr>
            </w:pPr>
            <w:r w:rsidRPr="005B7C80">
              <w:rPr>
                <w:rFonts w:ascii="Tahoma" w:eastAsia="Times New Roman" w:hAnsi="Tahoma" w:cs="Tahoma"/>
                <w:color w:val="000000"/>
                <w:sz w:val="20"/>
                <w:szCs w:val="20"/>
                <w:lang w:val="en-IN" w:eastAsia="en-IN" w:bidi="gu-IN"/>
              </w:rPr>
              <w:t>₹ 24,000.00</w:t>
            </w:r>
          </w:p>
        </w:tc>
        <w:tc>
          <w:tcPr>
            <w:tcW w:w="90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hAnsi="Tahoma" w:cs="Tahoma"/>
                <w:color w:val="000000"/>
                <w:sz w:val="20"/>
                <w:szCs w:val="20"/>
              </w:rPr>
            </w:pPr>
            <w:r w:rsidRPr="005B7C80">
              <w:rPr>
                <w:rFonts w:ascii="Tahoma" w:hAnsi="Tahoma" w:cs="Tahoma"/>
                <w:color w:val="000000"/>
                <w:sz w:val="20"/>
                <w:szCs w:val="20"/>
              </w:rPr>
              <w:t>3</w:t>
            </w:r>
          </w:p>
        </w:tc>
        <w:tc>
          <w:tcPr>
            <w:tcW w:w="90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hAnsi="Tahoma" w:cs="Tahoma"/>
                <w:color w:val="000000"/>
                <w:sz w:val="20"/>
                <w:szCs w:val="20"/>
              </w:rPr>
            </w:pPr>
            <w:r w:rsidRPr="005B7C80">
              <w:rPr>
                <w:rFonts w:ascii="Tahoma" w:hAnsi="Tahoma" w:cs="Tahoma"/>
                <w:color w:val="000000"/>
                <w:sz w:val="20"/>
                <w:szCs w:val="20"/>
              </w:rPr>
              <w:t>3</w:t>
            </w:r>
          </w:p>
        </w:tc>
        <w:tc>
          <w:tcPr>
            <w:tcW w:w="90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hAnsi="Tahoma" w:cs="Tahoma"/>
                <w:color w:val="000000"/>
                <w:sz w:val="20"/>
                <w:szCs w:val="20"/>
              </w:rPr>
            </w:pPr>
            <w:r w:rsidRPr="005B7C80">
              <w:rPr>
                <w:rFonts w:ascii="Tahoma" w:hAnsi="Tahoma" w:cs="Tahoma"/>
                <w:color w:val="000000"/>
                <w:sz w:val="20"/>
                <w:szCs w:val="20"/>
              </w:rPr>
              <w:t>3</w:t>
            </w:r>
          </w:p>
        </w:tc>
        <w:tc>
          <w:tcPr>
            <w:tcW w:w="90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hAnsi="Tahoma" w:cs="Tahoma"/>
                <w:color w:val="000000"/>
                <w:sz w:val="20"/>
                <w:szCs w:val="20"/>
              </w:rPr>
            </w:pPr>
            <w:r w:rsidRPr="005B7C80">
              <w:rPr>
                <w:rFonts w:ascii="Tahoma" w:hAnsi="Tahoma" w:cs="Tahoma"/>
                <w:color w:val="000000"/>
                <w:sz w:val="20"/>
                <w:szCs w:val="20"/>
              </w:rPr>
              <w:t>4</w:t>
            </w:r>
          </w:p>
        </w:tc>
        <w:tc>
          <w:tcPr>
            <w:tcW w:w="90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hAnsi="Tahoma" w:cs="Tahoma"/>
                <w:color w:val="000000"/>
                <w:sz w:val="20"/>
                <w:szCs w:val="20"/>
              </w:rPr>
            </w:pPr>
            <w:r w:rsidRPr="005B7C80">
              <w:rPr>
                <w:rFonts w:ascii="Tahoma" w:hAnsi="Tahoma" w:cs="Tahoma"/>
                <w:color w:val="000000"/>
                <w:sz w:val="20"/>
                <w:szCs w:val="20"/>
              </w:rPr>
              <w:t>4</w:t>
            </w:r>
          </w:p>
        </w:tc>
      </w:tr>
      <w:tr w:rsidR="00380C43" w:rsidRPr="005B7C80" w:rsidTr="008F5D17">
        <w:trPr>
          <w:trHeight w:val="369"/>
          <w:jc w:val="center"/>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eastAsia="Times New Roman" w:hAnsi="Tahoma" w:cs="Tahoma"/>
                <w:color w:val="000000"/>
                <w:sz w:val="20"/>
                <w:szCs w:val="20"/>
                <w:lang w:val="en-IN" w:eastAsia="en-IN" w:bidi="gu-IN"/>
              </w:rPr>
            </w:pPr>
            <w:r w:rsidRPr="005B7C80">
              <w:rPr>
                <w:rFonts w:ascii="Tahoma" w:eastAsia="Times New Roman" w:hAnsi="Tahoma" w:cs="Tahoma"/>
                <w:color w:val="000000"/>
                <w:sz w:val="20"/>
                <w:szCs w:val="20"/>
                <w:lang w:val="en-IN" w:eastAsia="en-IN" w:bidi="gu-IN"/>
              </w:rPr>
              <w:t> </w:t>
            </w:r>
          </w:p>
        </w:tc>
        <w:tc>
          <w:tcPr>
            <w:tcW w:w="2789"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eastAsia="Times New Roman" w:hAnsi="Tahoma" w:cs="Tahoma"/>
                <w:i/>
                <w:iCs/>
                <w:color w:val="000000"/>
                <w:sz w:val="20"/>
                <w:szCs w:val="20"/>
                <w:lang w:val="en-IN" w:eastAsia="en-IN" w:bidi="gu-IN"/>
              </w:rPr>
            </w:pPr>
            <w:r w:rsidRPr="005B7C80">
              <w:rPr>
                <w:rFonts w:ascii="Tahoma" w:eastAsia="Times New Roman" w:hAnsi="Tahoma" w:cs="Tahoma"/>
                <w:i/>
                <w:iCs/>
                <w:color w:val="000000"/>
                <w:sz w:val="20"/>
                <w:szCs w:val="20"/>
                <w:lang w:val="en-IN" w:eastAsia="en-IN" w:bidi="gu-IN"/>
              </w:rPr>
              <w:t>sub-total</w:t>
            </w:r>
          </w:p>
        </w:tc>
        <w:tc>
          <w:tcPr>
            <w:tcW w:w="128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eastAsia="Times New Roman" w:hAnsi="Tahoma" w:cs="Tahoma"/>
                <w:color w:val="000000"/>
                <w:sz w:val="20"/>
                <w:szCs w:val="20"/>
                <w:lang w:val="en-IN" w:eastAsia="en-IN" w:bidi="gu-IN"/>
              </w:rPr>
            </w:pPr>
            <w:r w:rsidRPr="005B7C80">
              <w:rPr>
                <w:rFonts w:ascii="Tahoma" w:eastAsia="Times New Roman" w:hAnsi="Tahoma" w:cs="Tahoma"/>
                <w:color w:val="000000"/>
                <w:sz w:val="20"/>
                <w:szCs w:val="20"/>
                <w:lang w:val="en-IN" w:eastAsia="en-IN" w:bidi="gu-IN"/>
              </w:rPr>
              <w:t> </w:t>
            </w:r>
          </w:p>
        </w:tc>
        <w:tc>
          <w:tcPr>
            <w:tcW w:w="1350" w:type="dxa"/>
            <w:tcBorders>
              <w:top w:val="nil"/>
              <w:left w:val="nil"/>
              <w:bottom w:val="single" w:sz="4" w:space="0" w:color="auto"/>
              <w:right w:val="single" w:sz="4" w:space="0" w:color="auto"/>
            </w:tcBorders>
            <w:shd w:val="clear" w:color="auto" w:fill="auto"/>
            <w:noWrap/>
            <w:vAlign w:val="center"/>
            <w:hideMark/>
          </w:tcPr>
          <w:p w:rsidR="00380C43" w:rsidRPr="005B7C80" w:rsidRDefault="00380C43" w:rsidP="00C36276">
            <w:pPr>
              <w:spacing w:line="360" w:lineRule="auto"/>
              <w:jc w:val="both"/>
              <w:rPr>
                <w:rFonts w:ascii="Tahoma" w:eastAsia="Times New Roman" w:hAnsi="Tahoma" w:cs="Tahoma"/>
                <w:color w:val="000000"/>
                <w:sz w:val="20"/>
                <w:szCs w:val="20"/>
                <w:lang w:val="en-IN" w:eastAsia="en-IN" w:bidi="gu-IN"/>
              </w:rPr>
            </w:pPr>
            <w:r w:rsidRPr="005B7C80">
              <w:rPr>
                <w:rFonts w:ascii="Tahoma" w:eastAsia="Times New Roman" w:hAnsi="Tahoma" w:cs="Tahoma"/>
                <w:color w:val="000000"/>
                <w:sz w:val="20"/>
                <w:szCs w:val="20"/>
                <w:lang w:val="en-IN" w:eastAsia="en-IN" w:bidi="gu-IN"/>
              </w:rPr>
              <w:t>₹ 44,000.00</w:t>
            </w:r>
          </w:p>
        </w:tc>
        <w:tc>
          <w:tcPr>
            <w:tcW w:w="90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hAnsi="Tahoma" w:cs="Tahoma"/>
                <w:color w:val="000000"/>
                <w:sz w:val="20"/>
                <w:szCs w:val="20"/>
              </w:rPr>
            </w:pPr>
            <w:r w:rsidRPr="005B7C80">
              <w:rPr>
                <w:rFonts w:ascii="Tahoma" w:hAnsi="Tahoma" w:cs="Tahoma"/>
                <w:color w:val="000000"/>
                <w:sz w:val="20"/>
                <w:szCs w:val="20"/>
              </w:rPr>
              <w:t>5</w:t>
            </w:r>
          </w:p>
        </w:tc>
        <w:tc>
          <w:tcPr>
            <w:tcW w:w="90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hAnsi="Tahoma" w:cs="Tahoma"/>
                <w:color w:val="000000"/>
                <w:sz w:val="20"/>
                <w:szCs w:val="20"/>
              </w:rPr>
            </w:pPr>
            <w:r w:rsidRPr="005B7C80">
              <w:rPr>
                <w:rFonts w:ascii="Tahoma" w:hAnsi="Tahoma" w:cs="Tahoma"/>
                <w:color w:val="000000"/>
                <w:sz w:val="20"/>
                <w:szCs w:val="20"/>
              </w:rPr>
              <w:t>5</w:t>
            </w:r>
          </w:p>
        </w:tc>
        <w:tc>
          <w:tcPr>
            <w:tcW w:w="90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hAnsi="Tahoma" w:cs="Tahoma"/>
                <w:color w:val="000000"/>
                <w:sz w:val="20"/>
                <w:szCs w:val="20"/>
              </w:rPr>
            </w:pPr>
            <w:r w:rsidRPr="005B7C80">
              <w:rPr>
                <w:rFonts w:ascii="Tahoma" w:hAnsi="Tahoma" w:cs="Tahoma"/>
                <w:color w:val="000000"/>
                <w:sz w:val="20"/>
                <w:szCs w:val="20"/>
              </w:rPr>
              <w:t>5</w:t>
            </w:r>
          </w:p>
        </w:tc>
        <w:tc>
          <w:tcPr>
            <w:tcW w:w="90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hAnsi="Tahoma" w:cs="Tahoma"/>
                <w:color w:val="000000"/>
                <w:sz w:val="20"/>
                <w:szCs w:val="20"/>
              </w:rPr>
            </w:pPr>
            <w:r w:rsidRPr="005B7C80">
              <w:rPr>
                <w:rFonts w:ascii="Tahoma" w:hAnsi="Tahoma" w:cs="Tahoma"/>
                <w:color w:val="000000"/>
                <w:sz w:val="20"/>
                <w:szCs w:val="20"/>
              </w:rPr>
              <w:t>6</w:t>
            </w:r>
          </w:p>
        </w:tc>
        <w:tc>
          <w:tcPr>
            <w:tcW w:w="90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hAnsi="Tahoma" w:cs="Tahoma"/>
                <w:color w:val="000000"/>
                <w:sz w:val="20"/>
                <w:szCs w:val="20"/>
              </w:rPr>
            </w:pPr>
            <w:r w:rsidRPr="005B7C80">
              <w:rPr>
                <w:rFonts w:ascii="Tahoma" w:hAnsi="Tahoma" w:cs="Tahoma"/>
                <w:color w:val="000000"/>
                <w:sz w:val="20"/>
                <w:szCs w:val="20"/>
              </w:rPr>
              <w:t>6</w:t>
            </w:r>
          </w:p>
        </w:tc>
      </w:tr>
      <w:tr w:rsidR="00380C43" w:rsidRPr="005B7C80" w:rsidTr="008F5D17">
        <w:trPr>
          <w:trHeight w:val="369"/>
          <w:jc w:val="center"/>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eastAsia="Times New Roman" w:hAnsi="Tahoma" w:cs="Tahoma"/>
                <w:color w:val="000000"/>
                <w:sz w:val="20"/>
                <w:szCs w:val="20"/>
                <w:lang w:val="en-IN" w:eastAsia="en-IN" w:bidi="gu-IN"/>
              </w:rPr>
            </w:pPr>
            <w:r w:rsidRPr="005B7C80">
              <w:rPr>
                <w:rFonts w:ascii="Tahoma" w:eastAsia="Times New Roman" w:hAnsi="Tahoma" w:cs="Tahoma"/>
                <w:color w:val="000000"/>
                <w:sz w:val="20"/>
                <w:szCs w:val="20"/>
                <w:lang w:val="en-IN" w:eastAsia="en-IN" w:bidi="gu-IN"/>
              </w:rPr>
              <w:t> </w:t>
            </w:r>
          </w:p>
        </w:tc>
        <w:tc>
          <w:tcPr>
            <w:tcW w:w="2789"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eastAsia="Times New Roman" w:hAnsi="Tahoma" w:cs="Tahoma"/>
                <w:b/>
                <w:bCs/>
                <w:color w:val="000000"/>
                <w:sz w:val="20"/>
                <w:szCs w:val="20"/>
                <w:lang w:val="en-IN" w:eastAsia="en-IN" w:bidi="gu-IN"/>
              </w:rPr>
            </w:pPr>
            <w:r w:rsidRPr="005B7C80">
              <w:rPr>
                <w:rFonts w:ascii="Tahoma" w:eastAsia="Times New Roman" w:hAnsi="Tahoma" w:cs="Tahoma"/>
                <w:b/>
                <w:bCs/>
                <w:color w:val="000000"/>
                <w:sz w:val="20"/>
                <w:szCs w:val="20"/>
                <w:lang w:val="en-IN" w:eastAsia="en-IN" w:bidi="gu-IN"/>
              </w:rPr>
              <w:t>Total</w:t>
            </w:r>
          </w:p>
        </w:tc>
        <w:tc>
          <w:tcPr>
            <w:tcW w:w="128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eastAsia="Times New Roman" w:hAnsi="Tahoma" w:cs="Tahoma"/>
                <w:b/>
                <w:bCs/>
                <w:color w:val="000000"/>
                <w:sz w:val="20"/>
                <w:szCs w:val="20"/>
                <w:lang w:val="en-IN" w:eastAsia="en-IN" w:bidi="gu-IN"/>
              </w:rPr>
            </w:pPr>
            <w:r w:rsidRPr="005B7C80">
              <w:rPr>
                <w:rFonts w:ascii="Tahoma" w:eastAsia="Times New Roman" w:hAnsi="Tahoma" w:cs="Tahoma"/>
                <w:b/>
                <w:bCs/>
                <w:color w:val="000000"/>
                <w:sz w:val="20"/>
                <w:szCs w:val="20"/>
                <w:lang w:val="en-IN" w:eastAsia="en-IN" w:bidi="gu-IN"/>
              </w:rPr>
              <w:t> </w:t>
            </w:r>
          </w:p>
        </w:tc>
        <w:tc>
          <w:tcPr>
            <w:tcW w:w="135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eastAsia="Times New Roman" w:hAnsi="Tahoma" w:cs="Tahoma"/>
                <w:color w:val="000000"/>
                <w:sz w:val="20"/>
                <w:szCs w:val="20"/>
                <w:lang w:val="en-IN" w:eastAsia="en-IN" w:bidi="gu-IN"/>
              </w:rPr>
            </w:pPr>
            <w:r w:rsidRPr="005B7C80">
              <w:rPr>
                <w:rFonts w:ascii="Tahoma" w:eastAsia="Times New Roman" w:hAnsi="Tahoma" w:cs="Tahoma"/>
                <w:color w:val="000000"/>
                <w:sz w:val="20"/>
                <w:szCs w:val="20"/>
                <w:lang w:val="en-IN" w:eastAsia="en-IN" w:bidi="gu-IN"/>
              </w:rPr>
              <w:t>₹ 78,000.00</w:t>
            </w:r>
          </w:p>
        </w:tc>
        <w:tc>
          <w:tcPr>
            <w:tcW w:w="90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hAnsi="Tahoma" w:cs="Tahoma"/>
                <w:color w:val="000000"/>
                <w:sz w:val="20"/>
                <w:szCs w:val="20"/>
              </w:rPr>
            </w:pPr>
            <w:r w:rsidRPr="005B7C80">
              <w:rPr>
                <w:rFonts w:ascii="Tahoma" w:hAnsi="Tahoma" w:cs="Tahoma"/>
                <w:color w:val="000000"/>
                <w:sz w:val="20"/>
                <w:szCs w:val="20"/>
              </w:rPr>
              <w:t>10</w:t>
            </w:r>
          </w:p>
        </w:tc>
        <w:tc>
          <w:tcPr>
            <w:tcW w:w="90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hAnsi="Tahoma" w:cs="Tahoma"/>
                <w:color w:val="000000"/>
                <w:sz w:val="20"/>
                <w:szCs w:val="20"/>
              </w:rPr>
            </w:pPr>
            <w:r w:rsidRPr="005B7C80">
              <w:rPr>
                <w:rFonts w:ascii="Tahoma" w:hAnsi="Tahoma" w:cs="Tahoma"/>
                <w:color w:val="000000"/>
                <w:sz w:val="20"/>
                <w:szCs w:val="20"/>
              </w:rPr>
              <w:t>10</w:t>
            </w:r>
          </w:p>
        </w:tc>
        <w:tc>
          <w:tcPr>
            <w:tcW w:w="90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hAnsi="Tahoma" w:cs="Tahoma"/>
                <w:color w:val="000000"/>
                <w:sz w:val="20"/>
                <w:szCs w:val="20"/>
              </w:rPr>
            </w:pPr>
            <w:r w:rsidRPr="005B7C80">
              <w:rPr>
                <w:rFonts w:ascii="Tahoma" w:hAnsi="Tahoma" w:cs="Tahoma"/>
                <w:color w:val="000000"/>
                <w:sz w:val="20"/>
                <w:szCs w:val="20"/>
              </w:rPr>
              <w:t>10</w:t>
            </w:r>
          </w:p>
        </w:tc>
        <w:tc>
          <w:tcPr>
            <w:tcW w:w="90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hAnsi="Tahoma" w:cs="Tahoma"/>
                <w:color w:val="000000"/>
                <w:sz w:val="20"/>
                <w:szCs w:val="20"/>
              </w:rPr>
            </w:pPr>
            <w:r w:rsidRPr="005B7C80">
              <w:rPr>
                <w:rFonts w:ascii="Tahoma" w:hAnsi="Tahoma" w:cs="Tahoma"/>
                <w:color w:val="000000"/>
                <w:sz w:val="20"/>
                <w:szCs w:val="20"/>
              </w:rPr>
              <w:t>13</w:t>
            </w:r>
          </w:p>
        </w:tc>
        <w:tc>
          <w:tcPr>
            <w:tcW w:w="900" w:type="dxa"/>
            <w:tcBorders>
              <w:top w:val="nil"/>
              <w:left w:val="nil"/>
              <w:bottom w:val="single" w:sz="4" w:space="0" w:color="auto"/>
              <w:right w:val="single" w:sz="4" w:space="0" w:color="auto"/>
            </w:tcBorders>
            <w:shd w:val="clear" w:color="auto" w:fill="auto"/>
            <w:vAlign w:val="center"/>
            <w:hideMark/>
          </w:tcPr>
          <w:p w:rsidR="00380C43" w:rsidRPr="005B7C80" w:rsidRDefault="00380C43" w:rsidP="00C36276">
            <w:pPr>
              <w:spacing w:line="360" w:lineRule="auto"/>
              <w:jc w:val="both"/>
              <w:rPr>
                <w:rFonts w:ascii="Tahoma" w:hAnsi="Tahoma" w:cs="Tahoma"/>
                <w:color w:val="000000"/>
                <w:sz w:val="20"/>
                <w:szCs w:val="20"/>
              </w:rPr>
            </w:pPr>
            <w:r w:rsidRPr="005B7C80">
              <w:rPr>
                <w:rFonts w:ascii="Tahoma" w:hAnsi="Tahoma" w:cs="Tahoma"/>
                <w:color w:val="000000"/>
                <w:sz w:val="20"/>
                <w:szCs w:val="20"/>
              </w:rPr>
              <w:t>13</w:t>
            </w:r>
          </w:p>
        </w:tc>
      </w:tr>
    </w:tbl>
    <w:p w:rsidR="007718E4" w:rsidRPr="005D3082" w:rsidRDefault="007718E4" w:rsidP="00C36276">
      <w:pPr>
        <w:pStyle w:val="DefaultText"/>
        <w:spacing w:line="360" w:lineRule="auto"/>
        <w:jc w:val="both"/>
        <w:rPr>
          <w:rFonts w:ascii="Tahoma" w:hAnsi="Tahoma" w:cs="Tahoma"/>
          <w:szCs w:val="22"/>
        </w:rPr>
      </w:pPr>
    </w:p>
    <w:p w:rsidR="00873422" w:rsidRPr="005D3082" w:rsidRDefault="000C6A12" w:rsidP="00C36276">
      <w:pPr>
        <w:pStyle w:val="DefaultText"/>
        <w:numPr>
          <w:ilvl w:val="0"/>
          <w:numId w:val="14"/>
        </w:numPr>
        <w:spacing w:line="360" w:lineRule="auto"/>
        <w:jc w:val="both"/>
        <w:rPr>
          <w:rFonts w:ascii="Tahoma" w:hAnsi="Tahoma" w:cs="Tahoma"/>
          <w:szCs w:val="22"/>
        </w:rPr>
      </w:pPr>
      <w:r w:rsidRPr="005D3082">
        <w:rPr>
          <w:rFonts w:ascii="Tahoma" w:hAnsi="Tahoma" w:cs="Tahoma"/>
          <w:b/>
          <w:szCs w:val="22"/>
        </w:rPr>
        <w:t>IMPLEMENTATION SCHEDULE:</w:t>
      </w:r>
    </w:p>
    <w:p w:rsidR="00873422" w:rsidRPr="005D3082" w:rsidRDefault="00873422" w:rsidP="00C36276">
      <w:pPr>
        <w:pStyle w:val="DefaultText"/>
        <w:spacing w:line="360" w:lineRule="auto"/>
        <w:ind w:left="720"/>
        <w:jc w:val="both"/>
        <w:rPr>
          <w:rFonts w:ascii="Tahoma" w:hAnsi="Tahoma" w:cs="Tahoma"/>
          <w:b/>
          <w:sz w:val="22"/>
          <w:szCs w:val="22"/>
        </w:rPr>
      </w:pPr>
    </w:p>
    <w:p w:rsidR="00EE66C1" w:rsidRPr="005D3082" w:rsidRDefault="00363EDF" w:rsidP="00C36276">
      <w:pPr>
        <w:pStyle w:val="DefaultText"/>
        <w:spacing w:line="360" w:lineRule="auto"/>
        <w:jc w:val="both"/>
        <w:rPr>
          <w:rFonts w:ascii="Tahoma" w:hAnsi="Tahoma" w:cs="Tahoma"/>
          <w:sz w:val="22"/>
          <w:szCs w:val="22"/>
        </w:rPr>
      </w:pPr>
      <w:r w:rsidRPr="005D3082">
        <w:rPr>
          <w:rFonts w:ascii="Tahoma" w:hAnsi="Tahoma" w:cs="Tahoma"/>
          <w:sz w:val="22"/>
          <w:szCs w:val="22"/>
        </w:rPr>
        <w:t xml:space="preserve">The </w:t>
      </w:r>
      <w:r w:rsidR="007073BE" w:rsidRPr="005D3082">
        <w:rPr>
          <w:rFonts w:ascii="Tahoma" w:hAnsi="Tahoma" w:cs="Tahoma"/>
          <w:sz w:val="22"/>
          <w:szCs w:val="22"/>
        </w:rPr>
        <w:t xml:space="preserve">project can be implemented in </w:t>
      </w:r>
      <w:r w:rsidR="00E113DF" w:rsidRPr="005D3082">
        <w:rPr>
          <w:rFonts w:ascii="Tahoma" w:hAnsi="Tahoma" w:cs="Tahoma"/>
          <w:sz w:val="22"/>
          <w:szCs w:val="22"/>
        </w:rPr>
        <w:t>9</w:t>
      </w:r>
      <w:r w:rsidR="007073BE" w:rsidRPr="005D3082">
        <w:rPr>
          <w:rFonts w:ascii="Tahoma" w:hAnsi="Tahoma" w:cs="Tahoma"/>
          <w:sz w:val="22"/>
          <w:szCs w:val="22"/>
        </w:rPr>
        <w:t xml:space="preserve"> </w:t>
      </w:r>
      <w:r w:rsidR="000C6A12" w:rsidRPr="005D3082">
        <w:rPr>
          <w:rFonts w:ascii="Tahoma" w:hAnsi="Tahoma" w:cs="Tahoma"/>
          <w:sz w:val="22"/>
          <w:szCs w:val="22"/>
        </w:rPr>
        <w:t>months’ time</w:t>
      </w:r>
      <w:r w:rsidR="007073BE" w:rsidRPr="005D3082">
        <w:rPr>
          <w:rFonts w:ascii="Tahoma" w:hAnsi="Tahoma" w:cs="Tahoma"/>
          <w:sz w:val="22"/>
          <w:szCs w:val="22"/>
        </w:rPr>
        <w:t xml:space="preserve"> as detailed below:</w:t>
      </w:r>
    </w:p>
    <w:p w:rsidR="00520DE8" w:rsidRPr="005D3082" w:rsidRDefault="00520DE8" w:rsidP="00C36276">
      <w:pPr>
        <w:pStyle w:val="DefaultText"/>
        <w:spacing w:line="360" w:lineRule="auto"/>
        <w:jc w:val="both"/>
        <w:rPr>
          <w:rFonts w:ascii="Tahoma" w:hAnsi="Tahoma" w:cs="Tahoma"/>
          <w:sz w:val="22"/>
          <w:szCs w:val="22"/>
        </w:rPr>
      </w:pPr>
    </w:p>
    <w:tbl>
      <w:tblPr>
        <w:tblW w:w="8137" w:type="dxa"/>
        <w:jc w:val="center"/>
        <w:tblLook w:val="04A0" w:firstRow="1" w:lastRow="0" w:firstColumn="1" w:lastColumn="0" w:noHBand="0" w:noVBand="1"/>
      </w:tblPr>
      <w:tblGrid>
        <w:gridCol w:w="990"/>
        <w:gridCol w:w="5437"/>
        <w:gridCol w:w="1710"/>
      </w:tblGrid>
      <w:tr w:rsidR="00EC66F5" w:rsidRPr="005D3082" w:rsidTr="0028562C">
        <w:trPr>
          <w:trHeight w:val="369"/>
          <w:jc w:val="center"/>
        </w:trPr>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66F5" w:rsidRPr="005D3082" w:rsidRDefault="00EC66F5" w:rsidP="00C36276">
            <w:pPr>
              <w:spacing w:line="360" w:lineRule="auto"/>
              <w:jc w:val="both"/>
              <w:rPr>
                <w:rFonts w:ascii="Tahoma" w:eastAsia="Times New Roman" w:hAnsi="Tahoma" w:cs="Tahoma"/>
                <w:b/>
                <w:color w:val="000000"/>
                <w:sz w:val="20"/>
                <w:szCs w:val="22"/>
                <w:lang w:bidi="ar-SA"/>
              </w:rPr>
            </w:pPr>
            <w:r w:rsidRPr="005D3082">
              <w:rPr>
                <w:rFonts w:ascii="Tahoma" w:eastAsia="Times New Roman" w:hAnsi="Tahoma" w:cs="Tahoma"/>
                <w:b/>
                <w:color w:val="000000"/>
                <w:sz w:val="20"/>
                <w:szCs w:val="22"/>
                <w:lang w:bidi="ar-SA"/>
              </w:rPr>
              <w:t>Sr. No.</w:t>
            </w:r>
          </w:p>
        </w:tc>
        <w:tc>
          <w:tcPr>
            <w:tcW w:w="5437" w:type="dxa"/>
            <w:tcBorders>
              <w:top w:val="single" w:sz="4" w:space="0" w:color="auto"/>
              <w:left w:val="nil"/>
              <w:bottom w:val="single" w:sz="4" w:space="0" w:color="auto"/>
              <w:right w:val="single" w:sz="4" w:space="0" w:color="auto"/>
            </w:tcBorders>
            <w:shd w:val="clear" w:color="auto" w:fill="D9D9D9" w:themeFill="background1" w:themeFillShade="D9"/>
            <w:hideMark/>
          </w:tcPr>
          <w:p w:rsidR="00EC66F5" w:rsidRPr="005D3082" w:rsidRDefault="00EC66F5" w:rsidP="00C36276">
            <w:pPr>
              <w:spacing w:line="360" w:lineRule="auto"/>
              <w:jc w:val="both"/>
              <w:rPr>
                <w:rFonts w:ascii="Tahoma" w:eastAsia="Times New Roman" w:hAnsi="Tahoma" w:cs="Tahoma"/>
                <w:b/>
                <w:color w:val="000000"/>
                <w:sz w:val="20"/>
                <w:szCs w:val="22"/>
                <w:lang w:bidi="ar-SA"/>
              </w:rPr>
            </w:pPr>
            <w:r w:rsidRPr="005D3082">
              <w:rPr>
                <w:rFonts w:ascii="Tahoma" w:eastAsia="Times New Roman" w:hAnsi="Tahoma" w:cs="Tahoma"/>
                <w:b/>
                <w:color w:val="000000"/>
                <w:sz w:val="20"/>
                <w:szCs w:val="22"/>
                <w:lang w:bidi="ar-SA"/>
              </w:rPr>
              <w:t>Activity</w:t>
            </w:r>
          </w:p>
        </w:tc>
        <w:tc>
          <w:tcPr>
            <w:tcW w:w="1710" w:type="dxa"/>
            <w:tcBorders>
              <w:top w:val="single" w:sz="4" w:space="0" w:color="auto"/>
              <w:left w:val="nil"/>
              <w:bottom w:val="single" w:sz="4" w:space="0" w:color="auto"/>
              <w:right w:val="single" w:sz="4" w:space="0" w:color="000000"/>
            </w:tcBorders>
            <w:shd w:val="clear" w:color="auto" w:fill="D9D9D9" w:themeFill="background1" w:themeFillShade="D9"/>
            <w:hideMark/>
          </w:tcPr>
          <w:p w:rsidR="00D34E83" w:rsidRPr="005D3082" w:rsidRDefault="00EC66F5" w:rsidP="00C36276">
            <w:pPr>
              <w:spacing w:line="360" w:lineRule="auto"/>
              <w:jc w:val="both"/>
              <w:rPr>
                <w:rFonts w:ascii="Tahoma" w:eastAsia="Times New Roman" w:hAnsi="Tahoma" w:cs="Tahoma"/>
                <w:b/>
                <w:color w:val="000000"/>
                <w:sz w:val="20"/>
                <w:szCs w:val="22"/>
                <w:lang w:bidi="ar-SA"/>
              </w:rPr>
            </w:pPr>
            <w:r w:rsidRPr="005D3082">
              <w:rPr>
                <w:rFonts w:ascii="Tahoma" w:eastAsia="Times New Roman" w:hAnsi="Tahoma" w:cs="Tahoma"/>
                <w:b/>
                <w:color w:val="000000"/>
                <w:sz w:val="20"/>
                <w:szCs w:val="22"/>
                <w:lang w:bidi="ar-SA"/>
              </w:rPr>
              <w:t>Time Required</w:t>
            </w:r>
          </w:p>
          <w:p w:rsidR="00EC66F5" w:rsidRPr="005D3082" w:rsidRDefault="00EC66F5" w:rsidP="00C36276">
            <w:pPr>
              <w:spacing w:line="360" w:lineRule="auto"/>
              <w:jc w:val="both"/>
              <w:rPr>
                <w:rFonts w:ascii="Tahoma" w:eastAsia="Times New Roman" w:hAnsi="Tahoma" w:cs="Tahoma"/>
                <w:b/>
                <w:color w:val="000000"/>
                <w:sz w:val="20"/>
                <w:szCs w:val="22"/>
                <w:lang w:bidi="ar-SA"/>
              </w:rPr>
            </w:pPr>
            <w:r w:rsidRPr="005D3082">
              <w:rPr>
                <w:rFonts w:ascii="Tahoma" w:eastAsia="Times New Roman" w:hAnsi="Tahoma" w:cs="Tahoma"/>
                <w:b/>
                <w:i/>
                <w:iCs/>
                <w:color w:val="000000"/>
                <w:sz w:val="20"/>
                <w:szCs w:val="22"/>
                <w:lang w:bidi="ar-SA"/>
              </w:rPr>
              <w:t>(in months)</w:t>
            </w:r>
          </w:p>
        </w:tc>
      </w:tr>
      <w:tr w:rsidR="00EC66F5" w:rsidRPr="005D3082" w:rsidTr="0028562C">
        <w:trPr>
          <w:trHeight w:val="369"/>
          <w:jc w:val="center"/>
        </w:trPr>
        <w:tc>
          <w:tcPr>
            <w:tcW w:w="990" w:type="dxa"/>
            <w:tcBorders>
              <w:top w:val="nil"/>
              <w:left w:val="single" w:sz="4" w:space="0" w:color="auto"/>
              <w:bottom w:val="single" w:sz="4" w:space="0" w:color="auto"/>
              <w:right w:val="single" w:sz="4" w:space="0" w:color="auto"/>
            </w:tcBorders>
            <w:shd w:val="clear" w:color="auto" w:fill="auto"/>
            <w:noWrap/>
            <w:hideMark/>
          </w:tcPr>
          <w:p w:rsidR="00EC66F5" w:rsidRPr="005D3082" w:rsidRDefault="00EC66F5" w:rsidP="00C36276">
            <w:pPr>
              <w:spacing w:line="360" w:lineRule="auto"/>
              <w:jc w:val="both"/>
              <w:rPr>
                <w:rFonts w:ascii="Tahoma" w:eastAsia="Times New Roman" w:hAnsi="Tahoma" w:cs="Tahoma"/>
                <w:color w:val="000000"/>
                <w:sz w:val="20"/>
                <w:szCs w:val="22"/>
                <w:lang w:bidi="ar-SA"/>
              </w:rPr>
            </w:pPr>
            <w:r w:rsidRPr="005D3082">
              <w:rPr>
                <w:rFonts w:ascii="Tahoma" w:eastAsia="Times New Roman" w:hAnsi="Tahoma" w:cs="Tahoma"/>
                <w:color w:val="000000"/>
                <w:sz w:val="20"/>
                <w:szCs w:val="22"/>
                <w:lang w:bidi="ar-SA"/>
              </w:rPr>
              <w:t>1</w:t>
            </w:r>
          </w:p>
        </w:tc>
        <w:tc>
          <w:tcPr>
            <w:tcW w:w="5437" w:type="dxa"/>
            <w:tcBorders>
              <w:top w:val="single" w:sz="4" w:space="0" w:color="auto"/>
              <w:left w:val="nil"/>
              <w:bottom w:val="single" w:sz="4" w:space="0" w:color="auto"/>
              <w:right w:val="single" w:sz="4" w:space="0" w:color="auto"/>
            </w:tcBorders>
            <w:shd w:val="clear" w:color="auto" w:fill="auto"/>
            <w:hideMark/>
          </w:tcPr>
          <w:p w:rsidR="00EC66F5" w:rsidRPr="005D3082" w:rsidRDefault="00EC66F5" w:rsidP="00C36276">
            <w:pPr>
              <w:spacing w:line="360" w:lineRule="auto"/>
              <w:jc w:val="both"/>
              <w:rPr>
                <w:rFonts w:ascii="Tahoma" w:eastAsia="Times New Roman" w:hAnsi="Tahoma" w:cs="Tahoma"/>
                <w:color w:val="000000"/>
                <w:sz w:val="20"/>
                <w:szCs w:val="22"/>
                <w:lang w:bidi="ar-SA"/>
              </w:rPr>
            </w:pPr>
            <w:r w:rsidRPr="005D3082">
              <w:rPr>
                <w:rFonts w:ascii="Tahoma" w:eastAsia="Times New Roman" w:hAnsi="Tahoma" w:cs="Tahoma"/>
                <w:color w:val="000000"/>
                <w:sz w:val="20"/>
                <w:szCs w:val="22"/>
                <w:lang w:bidi="ar-SA"/>
              </w:rPr>
              <w:t>Acquisition of premises</w:t>
            </w:r>
          </w:p>
        </w:tc>
        <w:tc>
          <w:tcPr>
            <w:tcW w:w="1710" w:type="dxa"/>
            <w:tcBorders>
              <w:top w:val="single" w:sz="4" w:space="0" w:color="auto"/>
              <w:left w:val="nil"/>
              <w:bottom w:val="single" w:sz="4" w:space="0" w:color="auto"/>
              <w:right w:val="single" w:sz="4" w:space="0" w:color="auto"/>
            </w:tcBorders>
            <w:shd w:val="clear" w:color="auto" w:fill="auto"/>
            <w:hideMark/>
          </w:tcPr>
          <w:p w:rsidR="00EC66F5" w:rsidRPr="005D3082" w:rsidRDefault="00E113DF" w:rsidP="00C36276">
            <w:pPr>
              <w:spacing w:line="360" w:lineRule="auto"/>
              <w:jc w:val="both"/>
              <w:rPr>
                <w:rFonts w:ascii="Tahoma" w:eastAsia="Times New Roman" w:hAnsi="Tahoma" w:cs="Tahoma"/>
                <w:color w:val="000000"/>
                <w:sz w:val="20"/>
                <w:szCs w:val="22"/>
                <w:lang w:bidi="ar-SA"/>
              </w:rPr>
            </w:pPr>
            <w:r w:rsidRPr="005D3082">
              <w:rPr>
                <w:rFonts w:ascii="Tahoma" w:eastAsia="Times New Roman" w:hAnsi="Tahoma" w:cs="Tahoma"/>
                <w:color w:val="000000"/>
                <w:sz w:val="20"/>
                <w:szCs w:val="22"/>
                <w:lang w:bidi="ar-SA"/>
              </w:rPr>
              <w:t>2</w:t>
            </w:r>
            <w:r w:rsidR="00EC66F5" w:rsidRPr="005D3082">
              <w:rPr>
                <w:rFonts w:ascii="Tahoma" w:eastAsia="Times New Roman" w:hAnsi="Tahoma" w:cs="Tahoma"/>
                <w:color w:val="000000"/>
                <w:sz w:val="20"/>
                <w:szCs w:val="22"/>
                <w:lang w:bidi="ar-SA"/>
              </w:rPr>
              <w:t>.00</w:t>
            </w:r>
          </w:p>
        </w:tc>
      </w:tr>
      <w:tr w:rsidR="00EC66F5" w:rsidRPr="005D3082" w:rsidTr="0028562C">
        <w:trPr>
          <w:trHeight w:val="369"/>
          <w:jc w:val="center"/>
        </w:trPr>
        <w:tc>
          <w:tcPr>
            <w:tcW w:w="990" w:type="dxa"/>
            <w:tcBorders>
              <w:top w:val="nil"/>
              <w:left w:val="single" w:sz="4" w:space="0" w:color="auto"/>
              <w:bottom w:val="single" w:sz="4" w:space="0" w:color="auto"/>
              <w:right w:val="single" w:sz="4" w:space="0" w:color="auto"/>
            </w:tcBorders>
            <w:shd w:val="clear" w:color="auto" w:fill="auto"/>
            <w:noWrap/>
            <w:hideMark/>
          </w:tcPr>
          <w:p w:rsidR="00EC66F5" w:rsidRPr="005D3082" w:rsidRDefault="00EC66F5" w:rsidP="00C36276">
            <w:pPr>
              <w:spacing w:line="360" w:lineRule="auto"/>
              <w:jc w:val="both"/>
              <w:rPr>
                <w:rFonts w:ascii="Tahoma" w:eastAsia="Times New Roman" w:hAnsi="Tahoma" w:cs="Tahoma"/>
                <w:color w:val="000000"/>
                <w:sz w:val="20"/>
                <w:szCs w:val="22"/>
                <w:lang w:bidi="ar-SA"/>
              </w:rPr>
            </w:pPr>
            <w:r w:rsidRPr="005D3082">
              <w:rPr>
                <w:rFonts w:ascii="Tahoma" w:eastAsia="Times New Roman" w:hAnsi="Tahoma" w:cs="Tahoma"/>
                <w:color w:val="000000"/>
                <w:sz w:val="20"/>
                <w:szCs w:val="22"/>
                <w:lang w:bidi="ar-SA"/>
              </w:rPr>
              <w:t>2</w:t>
            </w:r>
          </w:p>
        </w:tc>
        <w:tc>
          <w:tcPr>
            <w:tcW w:w="5437" w:type="dxa"/>
            <w:tcBorders>
              <w:top w:val="single" w:sz="4" w:space="0" w:color="auto"/>
              <w:left w:val="nil"/>
              <w:bottom w:val="single" w:sz="4" w:space="0" w:color="auto"/>
              <w:right w:val="single" w:sz="4" w:space="0" w:color="auto"/>
            </w:tcBorders>
            <w:shd w:val="clear" w:color="auto" w:fill="auto"/>
            <w:hideMark/>
          </w:tcPr>
          <w:p w:rsidR="00EC66F5" w:rsidRPr="005D3082" w:rsidRDefault="00EC66F5" w:rsidP="00C36276">
            <w:pPr>
              <w:spacing w:line="360" w:lineRule="auto"/>
              <w:jc w:val="both"/>
              <w:rPr>
                <w:rFonts w:ascii="Tahoma" w:eastAsia="Times New Roman" w:hAnsi="Tahoma" w:cs="Tahoma"/>
                <w:color w:val="000000"/>
                <w:sz w:val="20"/>
                <w:szCs w:val="22"/>
                <w:lang w:bidi="ar-SA"/>
              </w:rPr>
            </w:pPr>
            <w:r w:rsidRPr="005D3082">
              <w:rPr>
                <w:rFonts w:ascii="Tahoma" w:eastAsia="Times New Roman" w:hAnsi="Tahoma" w:cs="Tahoma"/>
                <w:color w:val="000000"/>
                <w:sz w:val="20"/>
                <w:szCs w:val="22"/>
                <w:lang w:bidi="ar-SA"/>
              </w:rPr>
              <w:t>Construction (if applicable)</w:t>
            </w:r>
          </w:p>
        </w:tc>
        <w:tc>
          <w:tcPr>
            <w:tcW w:w="1710" w:type="dxa"/>
            <w:tcBorders>
              <w:top w:val="single" w:sz="4" w:space="0" w:color="auto"/>
              <w:left w:val="nil"/>
              <w:bottom w:val="single" w:sz="4" w:space="0" w:color="auto"/>
              <w:right w:val="single" w:sz="4" w:space="0" w:color="auto"/>
            </w:tcBorders>
            <w:shd w:val="clear" w:color="auto" w:fill="auto"/>
            <w:hideMark/>
          </w:tcPr>
          <w:p w:rsidR="00EC66F5" w:rsidRPr="005D3082" w:rsidRDefault="00E113DF" w:rsidP="00C36276">
            <w:pPr>
              <w:spacing w:line="360" w:lineRule="auto"/>
              <w:jc w:val="both"/>
              <w:rPr>
                <w:rFonts w:ascii="Tahoma" w:eastAsia="Times New Roman" w:hAnsi="Tahoma" w:cs="Tahoma"/>
                <w:color w:val="000000"/>
                <w:sz w:val="20"/>
                <w:szCs w:val="22"/>
                <w:lang w:bidi="ar-SA"/>
              </w:rPr>
            </w:pPr>
            <w:r w:rsidRPr="005D3082">
              <w:rPr>
                <w:rFonts w:ascii="Tahoma" w:eastAsia="Times New Roman" w:hAnsi="Tahoma" w:cs="Tahoma"/>
                <w:color w:val="000000"/>
                <w:sz w:val="20"/>
                <w:szCs w:val="22"/>
                <w:lang w:bidi="ar-SA"/>
              </w:rPr>
              <w:t>2.5</w:t>
            </w:r>
            <w:r w:rsidR="007C4B9E" w:rsidRPr="005D3082">
              <w:rPr>
                <w:rFonts w:ascii="Tahoma" w:eastAsia="Times New Roman" w:hAnsi="Tahoma" w:cs="Tahoma"/>
                <w:color w:val="000000"/>
                <w:sz w:val="20"/>
                <w:szCs w:val="22"/>
                <w:lang w:bidi="ar-SA"/>
              </w:rPr>
              <w:t>0</w:t>
            </w:r>
          </w:p>
        </w:tc>
      </w:tr>
      <w:tr w:rsidR="00EC66F5" w:rsidRPr="005D3082" w:rsidTr="0028562C">
        <w:trPr>
          <w:trHeight w:val="369"/>
          <w:jc w:val="center"/>
        </w:trPr>
        <w:tc>
          <w:tcPr>
            <w:tcW w:w="990" w:type="dxa"/>
            <w:tcBorders>
              <w:top w:val="nil"/>
              <w:left w:val="single" w:sz="4" w:space="0" w:color="auto"/>
              <w:bottom w:val="single" w:sz="4" w:space="0" w:color="auto"/>
              <w:right w:val="single" w:sz="4" w:space="0" w:color="auto"/>
            </w:tcBorders>
            <w:shd w:val="clear" w:color="auto" w:fill="auto"/>
            <w:noWrap/>
            <w:hideMark/>
          </w:tcPr>
          <w:p w:rsidR="00EC66F5" w:rsidRPr="005D3082" w:rsidRDefault="00EC66F5" w:rsidP="00C36276">
            <w:pPr>
              <w:spacing w:line="360" w:lineRule="auto"/>
              <w:jc w:val="both"/>
              <w:rPr>
                <w:rFonts w:ascii="Tahoma" w:eastAsia="Times New Roman" w:hAnsi="Tahoma" w:cs="Tahoma"/>
                <w:color w:val="000000"/>
                <w:sz w:val="20"/>
                <w:szCs w:val="22"/>
                <w:lang w:bidi="ar-SA"/>
              </w:rPr>
            </w:pPr>
            <w:r w:rsidRPr="005D3082">
              <w:rPr>
                <w:rFonts w:ascii="Tahoma" w:eastAsia="Times New Roman" w:hAnsi="Tahoma" w:cs="Tahoma"/>
                <w:color w:val="000000"/>
                <w:sz w:val="20"/>
                <w:szCs w:val="22"/>
                <w:lang w:bidi="ar-SA"/>
              </w:rPr>
              <w:t>3</w:t>
            </w:r>
          </w:p>
        </w:tc>
        <w:tc>
          <w:tcPr>
            <w:tcW w:w="5437" w:type="dxa"/>
            <w:tcBorders>
              <w:top w:val="single" w:sz="4" w:space="0" w:color="auto"/>
              <w:left w:val="nil"/>
              <w:bottom w:val="single" w:sz="4" w:space="0" w:color="auto"/>
              <w:right w:val="single" w:sz="4" w:space="0" w:color="auto"/>
            </w:tcBorders>
            <w:shd w:val="clear" w:color="auto" w:fill="auto"/>
            <w:hideMark/>
          </w:tcPr>
          <w:p w:rsidR="00EC66F5" w:rsidRPr="005D3082" w:rsidRDefault="00EC66F5" w:rsidP="00C36276">
            <w:pPr>
              <w:spacing w:line="360" w:lineRule="auto"/>
              <w:jc w:val="both"/>
              <w:rPr>
                <w:rFonts w:ascii="Tahoma" w:eastAsia="Times New Roman" w:hAnsi="Tahoma" w:cs="Tahoma"/>
                <w:color w:val="000000"/>
                <w:sz w:val="20"/>
                <w:szCs w:val="22"/>
                <w:lang w:bidi="ar-SA"/>
              </w:rPr>
            </w:pPr>
            <w:r w:rsidRPr="005D3082">
              <w:rPr>
                <w:rFonts w:ascii="Tahoma" w:eastAsia="Times New Roman" w:hAnsi="Tahoma" w:cs="Tahoma"/>
                <w:color w:val="000000"/>
                <w:sz w:val="20"/>
                <w:szCs w:val="22"/>
                <w:lang w:bidi="ar-SA"/>
              </w:rPr>
              <w:t>Procurement &amp; installation of Plant &amp; Machinery</w:t>
            </w:r>
          </w:p>
        </w:tc>
        <w:tc>
          <w:tcPr>
            <w:tcW w:w="1710" w:type="dxa"/>
            <w:tcBorders>
              <w:top w:val="single" w:sz="4" w:space="0" w:color="auto"/>
              <w:left w:val="nil"/>
              <w:bottom w:val="single" w:sz="4" w:space="0" w:color="auto"/>
              <w:right w:val="single" w:sz="4" w:space="0" w:color="auto"/>
            </w:tcBorders>
            <w:shd w:val="clear" w:color="auto" w:fill="auto"/>
            <w:hideMark/>
          </w:tcPr>
          <w:p w:rsidR="00EC66F5" w:rsidRPr="005D3082" w:rsidRDefault="00E113DF" w:rsidP="00C36276">
            <w:pPr>
              <w:spacing w:line="360" w:lineRule="auto"/>
              <w:jc w:val="both"/>
              <w:rPr>
                <w:rFonts w:ascii="Tahoma" w:eastAsia="Times New Roman" w:hAnsi="Tahoma" w:cs="Tahoma"/>
                <w:color w:val="000000"/>
                <w:sz w:val="20"/>
                <w:szCs w:val="22"/>
                <w:lang w:bidi="ar-SA"/>
              </w:rPr>
            </w:pPr>
            <w:r w:rsidRPr="005D3082">
              <w:rPr>
                <w:rFonts w:ascii="Tahoma" w:eastAsia="Times New Roman" w:hAnsi="Tahoma" w:cs="Tahoma"/>
                <w:color w:val="000000"/>
                <w:sz w:val="20"/>
                <w:szCs w:val="22"/>
                <w:lang w:bidi="ar-SA"/>
              </w:rPr>
              <w:t>2.5</w:t>
            </w:r>
            <w:r w:rsidR="00EC66F5" w:rsidRPr="005D3082">
              <w:rPr>
                <w:rFonts w:ascii="Tahoma" w:eastAsia="Times New Roman" w:hAnsi="Tahoma" w:cs="Tahoma"/>
                <w:color w:val="000000"/>
                <w:sz w:val="20"/>
                <w:szCs w:val="22"/>
                <w:lang w:bidi="ar-SA"/>
              </w:rPr>
              <w:t>0</w:t>
            </w:r>
          </w:p>
        </w:tc>
      </w:tr>
      <w:tr w:rsidR="00EC66F5" w:rsidRPr="005D3082" w:rsidTr="0028562C">
        <w:trPr>
          <w:trHeight w:val="369"/>
          <w:jc w:val="center"/>
        </w:trPr>
        <w:tc>
          <w:tcPr>
            <w:tcW w:w="990" w:type="dxa"/>
            <w:tcBorders>
              <w:top w:val="nil"/>
              <w:left w:val="single" w:sz="4" w:space="0" w:color="auto"/>
              <w:bottom w:val="single" w:sz="4" w:space="0" w:color="auto"/>
              <w:right w:val="single" w:sz="4" w:space="0" w:color="auto"/>
            </w:tcBorders>
            <w:shd w:val="clear" w:color="auto" w:fill="auto"/>
            <w:noWrap/>
            <w:hideMark/>
          </w:tcPr>
          <w:p w:rsidR="00EC66F5" w:rsidRPr="005D3082" w:rsidRDefault="00EC66F5" w:rsidP="00C36276">
            <w:pPr>
              <w:spacing w:line="360" w:lineRule="auto"/>
              <w:jc w:val="both"/>
              <w:rPr>
                <w:rFonts w:ascii="Tahoma" w:eastAsia="Times New Roman" w:hAnsi="Tahoma" w:cs="Tahoma"/>
                <w:color w:val="000000"/>
                <w:sz w:val="20"/>
                <w:szCs w:val="22"/>
                <w:lang w:bidi="ar-SA"/>
              </w:rPr>
            </w:pPr>
            <w:r w:rsidRPr="005D3082">
              <w:rPr>
                <w:rFonts w:ascii="Tahoma" w:eastAsia="Times New Roman" w:hAnsi="Tahoma" w:cs="Tahoma"/>
                <w:color w:val="000000"/>
                <w:sz w:val="20"/>
                <w:szCs w:val="22"/>
                <w:lang w:bidi="ar-SA"/>
              </w:rPr>
              <w:t>4</w:t>
            </w:r>
          </w:p>
        </w:tc>
        <w:tc>
          <w:tcPr>
            <w:tcW w:w="5437" w:type="dxa"/>
            <w:tcBorders>
              <w:top w:val="single" w:sz="4" w:space="0" w:color="auto"/>
              <w:left w:val="nil"/>
              <w:bottom w:val="single" w:sz="4" w:space="0" w:color="auto"/>
              <w:right w:val="single" w:sz="4" w:space="0" w:color="auto"/>
            </w:tcBorders>
            <w:shd w:val="clear" w:color="auto" w:fill="auto"/>
            <w:hideMark/>
          </w:tcPr>
          <w:p w:rsidR="00EC66F5" w:rsidRPr="005D3082" w:rsidRDefault="00EC66F5" w:rsidP="00C36276">
            <w:pPr>
              <w:spacing w:line="360" w:lineRule="auto"/>
              <w:jc w:val="both"/>
              <w:rPr>
                <w:rFonts w:ascii="Tahoma" w:eastAsia="Times New Roman" w:hAnsi="Tahoma" w:cs="Tahoma"/>
                <w:color w:val="000000"/>
                <w:sz w:val="20"/>
                <w:szCs w:val="22"/>
                <w:lang w:bidi="ar-SA"/>
              </w:rPr>
            </w:pPr>
            <w:r w:rsidRPr="005D3082">
              <w:rPr>
                <w:rFonts w:ascii="Tahoma" w:eastAsia="Times New Roman" w:hAnsi="Tahoma" w:cs="Tahoma"/>
                <w:color w:val="000000"/>
                <w:sz w:val="20"/>
                <w:szCs w:val="22"/>
                <w:lang w:bidi="ar-SA"/>
              </w:rPr>
              <w:t>Arrangement of Finance</w:t>
            </w:r>
          </w:p>
        </w:tc>
        <w:tc>
          <w:tcPr>
            <w:tcW w:w="1710" w:type="dxa"/>
            <w:tcBorders>
              <w:top w:val="single" w:sz="4" w:space="0" w:color="auto"/>
              <w:left w:val="nil"/>
              <w:bottom w:val="single" w:sz="4" w:space="0" w:color="auto"/>
              <w:right w:val="single" w:sz="4" w:space="0" w:color="auto"/>
            </w:tcBorders>
            <w:shd w:val="clear" w:color="auto" w:fill="auto"/>
            <w:hideMark/>
          </w:tcPr>
          <w:p w:rsidR="00EC66F5" w:rsidRPr="005D3082" w:rsidRDefault="00CE468F" w:rsidP="00C36276">
            <w:pPr>
              <w:spacing w:line="360" w:lineRule="auto"/>
              <w:jc w:val="both"/>
              <w:rPr>
                <w:rFonts w:ascii="Tahoma" w:eastAsia="Times New Roman" w:hAnsi="Tahoma" w:cs="Tahoma"/>
                <w:color w:val="000000"/>
                <w:sz w:val="20"/>
                <w:szCs w:val="22"/>
                <w:lang w:bidi="ar-SA"/>
              </w:rPr>
            </w:pPr>
            <w:r w:rsidRPr="005D3082">
              <w:rPr>
                <w:rFonts w:ascii="Tahoma" w:eastAsia="Times New Roman" w:hAnsi="Tahoma" w:cs="Tahoma"/>
                <w:color w:val="000000"/>
                <w:sz w:val="20"/>
                <w:szCs w:val="22"/>
                <w:lang w:bidi="ar-SA"/>
              </w:rPr>
              <w:t>1</w:t>
            </w:r>
            <w:r w:rsidR="00EC66F5" w:rsidRPr="005D3082">
              <w:rPr>
                <w:rFonts w:ascii="Tahoma" w:eastAsia="Times New Roman" w:hAnsi="Tahoma" w:cs="Tahoma"/>
                <w:color w:val="000000"/>
                <w:sz w:val="20"/>
                <w:szCs w:val="22"/>
                <w:lang w:bidi="ar-SA"/>
              </w:rPr>
              <w:t>.00</w:t>
            </w:r>
          </w:p>
        </w:tc>
      </w:tr>
      <w:tr w:rsidR="00EC66F5" w:rsidRPr="005D3082" w:rsidTr="0028562C">
        <w:trPr>
          <w:trHeight w:val="369"/>
          <w:jc w:val="center"/>
        </w:trPr>
        <w:tc>
          <w:tcPr>
            <w:tcW w:w="990" w:type="dxa"/>
            <w:tcBorders>
              <w:top w:val="nil"/>
              <w:left w:val="single" w:sz="4" w:space="0" w:color="auto"/>
              <w:bottom w:val="single" w:sz="4" w:space="0" w:color="auto"/>
              <w:right w:val="single" w:sz="4" w:space="0" w:color="auto"/>
            </w:tcBorders>
            <w:shd w:val="clear" w:color="auto" w:fill="auto"/>
            <w:noWrap/>
            <w:hideMark/>
          </w:tcPr>
          <w:p w:rsidR="00EC66F5" w:rsidRPr="005D3082" w:rsidRDefault="00EC66F5" w:rsidP="00C36276">
            <w:pPr>
              <w:spacing w:line="360" w:lineRule="auto"/>
              <w:jc w:val="both"/>
              <w:rPr>
                <w:rFonts w:ascii="Tahoma" w:eastAsia="Times New Roman" w:hAnsi="Tahoma" w:cs="Tahoma"/>
                <w:color w:val="000000"/>
                <w:sz w:val="20"/>
                <w:szCs w:val="22"/>
                <w:lang w:bidi="ar-SA"/>
              </w:rPr>
            </w:pPr>
            <w:r w:rsidRPr="005D3082">
              <w:rPr>
                <w:rFonts w:ascii="Tahoma" w:eastAsia="Times New Roman" w:hAnsi="Tahoma" w:cs="Tahoma"/>
                <w:color w:val="000000"/>
                <w:sz w:val="20"/>
                <w:szCs w:val="22"/>
                <w:lang w:bidi="ar-SA"/>
              </w:rPr>
              <w:t>5</w:t>
            </w:r>
          </w:p>
        </w:tc>
        <w:tc>
          <w:tcPr>
            <w:tcW w:w="5437" w:type="dxa"/>
            <w:tcBorders>
              <w:top w:val="single" w:sz="4" w:space="0" w:color="auto"/>
              <w:left w:val="nil"/>
              <w:bottom w:val="single" w:sz="4" w:space="0" w:color="auto"/>
              <w:right w:val="single" w:sz="4" w:space="0" w:color="auto"/>
            </w:tcBorders>
            <w:shd w:val="clear" w:color="auto" w:fill="auto"/>
            <w:hideMark/>
          </w:tcPr>
          <w:p w:rsidR="00EC66F5" w:rsidRPr="005D3082" w:rsidRDefault="00EC66F5" w:rsidP="00C36276">
            <w:pPr>
              <w:spacing w:line="360" w:lineRule="auto"/>
              <w:jc w:val="both"/>
              <w:rPr>
                <w:rFonts w:ascii="Tahoma" w:eastAsia="Times New Roman" w:hAnsi="Tahoma" w:cs="Tahoma"/>
                <w:color w:val="000000"/>
                <w:sz w:val="20"/>
                <w:szCs w:val="22"/>
                <w:lang w:bidi="ar-SA"/>
              </w:rPr>
            </w:pPr>
            <w:r w:rsidRPr="005D3082">
              <w:rPr>
                <w:rFonts w:ascii="Tahoma" w:eastAsia="Times New Roman" w:hAnsi="Tahoma" w:cs="Tahoma"/>
                <w:color w:val="000000"/>
                <w:sz w:val="20"/>
                <w:szCs w:val="22"/>
                <w:lang w:bidi="ar-SA"/>
              </w:rPr>
              <w:t>Recruitment of required manpower</w:t>
            </w:r>
          </w:p>
        </w:tc>
        <w:tc>
          <w:tcPr>
            <w:tcW w:w="1710" w:type="dxa"/>
            <w:tcBorders>
              <w:top w:val="single" w:sz="4" w:space="0" w:color="auto"/>
              <w:left w:val="nil"/>
              <w:bottom w:val="single" w:sz="4" w:space="0" w:color="auto"/>
              <w:right w:val="single" w:sz="4" w:space="0" w:color="auto"/>
            </w:tcBorders>
            <w:shd w:val="clear" w:color="auto" w:fill="auto"/>
            <w:hideMark/>
          </w:tcPr>
          <w:p w:rsidR="00EC66F5" w:rsidRPr="005D3082" w:rsidRDefault="00EC66F5" w:rsidP="00C36276">
            <w:pPr>
              <w:spacing w:line="360" w:lineRule="auto"/>
              <w:jc w:val="both"/>
              <w:rPr>
                <w:rFonts w:ascii="Tahoma" w:eastAsia="Times New Roman" w:hAnsi="Tahoma" w:cs="Tahoma"/>
                <w:color w:val="000000"/>
                <w:sz w:val="20"/>
                <w:szCs w:val="22"/>
                <w:lang w:bidi="ar-SA"/>
              </w:rPr>
            </w:pPr>
            <w:r w:rsidRPr="005D3082">
              <w:rPr>
                <w:rFonts w:ascii="Tahoma" w:eastAsia="Times New Roman" w:hAnsi="Tahoma" w:cs="Tahoma"/>
                <w:color w:val="000000"/>
                <w:sz w:val="20"/>
                <w:szCs w:val="22"/>
                <w:lang w:bidi="ar-SA"/>
              </w:rPr>
              <w:t>1.00</w:t>
            </w:r>
          </w:p>
        </w:tc>
      </w:tr>
      <w:tr w:rsidR="00EC66F5" w:rsidRPr="005D3082" w:rsidTr="0028562C">
        <w:trPr>
          <w:trHeight w:val="369"/>
          <w:jc w:val="center"/>
        </w:trPr>
        <w:tc>
          <w:tcPr>
            <w:tcW w:w="990" w:type="dxa"/>
            <w:tcBorders>
              <w:top w:val="nil"/>
              <w:left w:val="single" w:sz="4" w:space="0" w:color="auto"/>
              <w:bottom w:val="single" w:sz="4" w:space="0" w:color="auto"/>
              <w:right w:val="single" w:sz="4" w:space="0" w:color="auto"/>
            </w:tcBorders>
            <w:shd w:val="clear" w:color="auto" w:fill="auto"/>
            <w:noWrap/>
            <w:hideMark/>
          </w:tcPr>
          <w:p w:rsidR="00EC66F5" w:rsidRPr="005D3082" w:rsidRDefault="00EC66F5" w:rsidP="00C36276">
            <w:pPr>
              <w:spacing w:line="360" w:lineRule="auto"/>
              <w:jc w:val="both"/>
              <w:rPr>
                <w:rFonts w:ascii="Tahoma" w:eastAsia="Times New Roman" w:hAnsi="Tahoma" w:cs="Tahoma"/>
                <w:color w:val="000000"/>
                <w:sz w:val="20"/>
                <w:szCs w:val="22"/>
                <w:lang w:bidi="ar-SA"/>
              </w:rPr>
            </w:pPr>
          </w:p>
        </w:tc>
        <w:tc>
          <w:tcPr>
            <w:tcW w:w="5437" w:type="dxa"/>
            <w:tcBorders>
              <w:top w:val="single" w:sz="4" w:space="0" w:color="auto"/>
              <w:left w:val="nil"/>
              <w:bottom w:val="single" w:sz="4" w:space="0" w:color="auto"/>
              <w:right w:val="single" w:sz="4" w:space="0" w:color="auto"/>
            </w:tcBorders>
            <w:shd w:val="clear" w:color="auto" w:fill="auto"/>
            <w:hideMark/>
          </w:tcPr>
          <w:p w:rsidR="00EC66F5" w:rsidRPr="005D3082" w:rsidRDefault="00EC66F5" w:rsidP="00C36276">
            <w:pPr>
              <w:spacing w:line="360" w:lineRule="auto"/>
              <w:jc w:val="both"/>
              <w:rPr>
                <w:rFonts w:ascii="Tahoma" w:eastAsia="Times New Roman" w:hAnsi="Tahoma" w:cs="Tahoma"/>
                <w:color w:val="000000"/>
                <w:sz w:val="20"/>
                <w:szCs w:val="22"/>
                <w:lang w:bidi="ar-SA"/>
              </w:rPr>
            </w:pPr>
            <w:r w:rsidRPr="005D3082">
              <w:rPr>
                <w:rFonts w:ascii="Tahoma" w:eastAsia="Times New Roman" w:hAnsi="Tahoma" w:cs="Tahoma"/>
                <w:color w:val="000000"/>
                <w:sz w:val="20"/>
                <w:szCs w:val="22"/>
                <w:lang w:bidi="ar-SA"/>
              </w:rPr>
              <w:t>Total time required</w:t>
            </w:r>
            <w:r w:rsidRPr="005D3082">
              <w:rPr>
                <w:rFonts w:ascii="Tahoma" w:eastAsia="Times New Roman" w:hAnsi="Tahoma" w:cs="Tahoma"/>
                <w:i/>
                <w:iCs/>
                <w:color w:val="000000"/>
                <w:sz w:val="20"/>
                <w:szCs w:val="22"/>
                <w:lang w:bidi="ar-SA"/>
              </w:rPr>
              <w:t xml:space="preserve"> (some activities shall run concurrently)</w:t>
            </w:r>
          </w:p>
        </w:tc>
        <w:tc>
          <w:tcPr>
            <w:tcW w:w="1710" w:type="dxa"/>
            <w:tcBorders>
              <w:top w:val="single" w:sz="4" w:space="0" w:color="auto"/>
              <w:left w:val="nil"/>
              <w:bottom w:val="single" w:sz="4" w:space="0" w:color="auto"/>
              <w:right w:val="single" w:sz="4" w:space="0" w:color="auto"/>
            </w:tcBorders>
            <w:shd w:val="clear" w:color="auto" w:fill="auto"/>
            <w:hideMark/>
          </w:tcPr>
          <w:p w:rsidR="00EC66F5" w:rsidRPr="005D3082" w:rsidRDefault="00E113DF" w:rsidP="00C36276">
            <w:pPr>
              <w:spacing w:line="360" w:lineRule="auto"/>
              <w:jc w:val="both"/>
              <w:rPr>
                <w:rFonts w:ascii="Tahoma" w:eastAsia="Times New Roman" w:hAnsi="Tahoma" w:cs="Tahoma"/>
                <w:color w:val="000000"/>
                <w:sz w:val="20"/>
                <w:szCs w:val="22"/>
                <w:lang w:bidi="ar-SA"/>
              </w:rPr>
            </w:pPr>
            <w:r w:rsidRPr="005D3082">
              <w:rPr>
                <w:rFonts w:ascii="Tahoma" w:eastAsia="Times New Roman" w:hAnsi="Tahoma" w:cs="Tahoma"/>
                <w:color w:val="000000"/>
                <w:sz w:val="20"/>
                <w:szCs w:val="22"/>
                <w:lang w:bidi="ar-SA"/>
              </w:rPr>
              <w:t>9</w:t>
            </w:r>
            <w:r w:rsidR="00EC66F5" w:rsidRPr="005D3082">
              <w:rPr>
                <w:rFonts w:ascii="Tahoma" w:eastAsia="Times New Roman" w:hAnsi="Tahoma" w:cs="Tahoma"/>
                <w:color w:val="000000"/>
                <w:sz w:val="20"/>
                <w:szCs w:val="22"/>
                <w:lang w:bidi="ar-SA"/>
              </w:rPr>
              <w:t>.00</w:t>
            </w:r>
          </w:p>
        </w:tc>
      </w:tr>
    </w:tbl>
    <w:p w:rsidR="00462E22" w:rsidRPr="005D3082" w:rsidRDefault="00462E22" w:rsidP="00C36276">
      <w:pPr>
        <w:spacing w:line="360" w:lineRule="auto"/>
        <w:jc w:val="both"/>
        <w:rPr>
          <w:rFonts w:ascii="Tahoma" w:eastAsia="Times New Roman" w:hAnsi="Tahoma" w:cs="Tahoma"/>
          <w:sz w:val="22"/>
          <w:szCs w:val="22"/>
          <w:lang w:bidi="ar-SA"/>
        </w:rPr>
      </w:pPr>
    </w:p>
    <w:p w:rsidR="00873422" w:rsidRPr="005D3082" w:rsidRDefault="000C6A12" w:rsidP="00C36276">
      <w:pPr>
        <w:pStyle w:val="DefaultText"/>
        <w:numPr>
          <w:ilvl w:val="0"/>
          <w:numId w:val="14"/>
        </w:numPr>
        <w:spacing w:line="360" w:lineRule="auto"/>
        <w:ind w:left="851" w:hanging="491"/>
        <w:jc w:val="both"/>
        <w:rPr>
          <w:rFonts w:ascii="Tahoma" w:hAnsi="Tahoma" w:cs="Tahoma"/>
          <w:szCs w:val="22"/>
        </w:rPr>
      </w:pPr>
      <w:r w:rsidRPr="005D3082">
        <w:rPr>
          <w:rFonts w:ascii="Tahoma" w:hAnsi="Tahoma" w:cs="Tahoma"/>
          <w:b/>
          <w:szCs w:val="22"/>
        </w:rPr>
        <w:t>COST OF PROJECT</w:t>
      </w:r>
      <w:r w:rsidRPr="005D3082">
        <w:rPr>
          <w:rFonts w:ascii="Tahoma" w:hAnsi="Tahoma" w:cs="Tahoma"/>
          <w:szCs w:val="22"/>
        </w:rPr>
        <w:t>:</w:t>
      </w:r>
    </w:p>
    <w:p w:rsidR="000C6A12" w:rsidRPr="005D3082" w:rsidRDefault="000C6A12" w:rsidP="00C36276">
      <w:pPr>
        <w:pStyle w:val="DefaultText"/>
        <w:spacing w:line="360" w:lineRule="auto"/>
        <w:ind w:left="720"/>
        <w:jc w:val="both"/>
        <w:rPr>
          <w:rFonts w:ascii="Tahoma" w:hAnsi="Tahoma" w:cs="Tahoma"/>
          <w:szCs w:val="22"/>
        </w:rPr>
      </w:pPr>
    </w:p>
    <w:p w:rsidR="00EE66C1" w:rsidRPr="005D3082" w:rsidRDefault="00D014C1" w:rsidP="00C36276">
      <w:pPr>
        <w:pStyle w:val="DefaultText"/>
        <w:spacing w:line="360" w:lineRule="auto"/>
        <w:ind w:left="720"/>
        <w:jc w:val="both"/>
        <w:rPr>
          <w:rFonts w:ascii="Tahoma" w:hAnsi="Tahoma" w:cs="Tahoma"/>
          <w:sz w:val="22"/>
          <w:szCs w:val="22"/>
        </w:rPr>
      </w:pPr>
      <w:r w:rsidRPr="005D3082">
        <w:rPr>
          <w:rFonts w:ascii="Tahoma" w:hAnsi="Tahoma" w:cs="Tahoma"/>
          <w:sz w:val="22"/>
          <w:szCs w:val="22"/>
        </w:rPr>
        <w:t xml:space="preserve">The project shall cost ₹ </w:t>
      </w:r>
      <w:r w:rsidR="00700415" w:rsidRPr="005D3082">
        <w:rPr>
          <w:rFonts w:ascii="Tahoma" w:hAnsi="Tahoma" w:cs="Tahoma"/>
          <w:sz w:val="22"/>
          <w:szCs w:val="22"/>
          <w:lang w:bidi="en-US"/>
        </w:rPr>
        <w:t>111.5</w:t>
      </w:r>
      <w:r w:rsidR="00C95F74" w:rsidRPr="005D3082">
        <w:rPr>
          <w:rFonts w:ascii="Tahoma" w:hAnsi="Tahoma" w:cs="Tahoma"/>
          <w:sz w:val="22"/>
          <w:szCs w:val="22"/>
          <w:lang w:bidi="en-US"/>
        </w:rPr>
        <w:t>7</w:t>
      </w:r>
      <w:r w:rsidR="00E113DF" w:rsidRPr="005D3082">
        <w:rPr>
          <w:rFonts w:ascii="Tahoma" w:hAnsi="Tahoma" w:cs="Tahoma"/>
          <w:b/>
          <w:bCs/>
          <w:sz w:val="22"/>
          <w:szCs w:val="22"/>
          <w:lang w:bidi="en-US"/>
        </w:rPr>
        <w:t xml:space="preserve"> </w:t>
      </w:r>
      <w:r w:rsidRPr="005D3082">
        <w:rPr>
          <w:rFonts w:ascii="Tahoma" w:hAnsi="Tahoma" w:cs="Tahoma"/>
          <w:sz w:val="22"/>
          <w:szCs w:val="22"/>
        </w:rPr>
        <w:t>lacs as detailed below</w:t>
      </w:r>
      <w:r w:rsidR="003F5274" w:rsidRPr="005D3082">
        <w:rPr>
          <w:rFonts w:ascii="Tahoma" w:hAnsi="Tahoma" w:cs="Tahoma"/>
          <w:sz w:val="22"/>
          <w:szCs w:val="22"/>
        </w:rPr>
        <w:t>:</w:t>
      </w:r>
    </w:p>
    <w:p w:rsidR="00007FF9" w:rsidRPr="005D3082" w:rsidRDefault="00007FF9" w:rsidP="00C36276">
      <w:pPr>
        <w:pStyle w:val="DefaultText"/>
        <w:spacing w:line="360" w:lineRule="auto"/>
        <w:ind w:left="720"/>
        <w:jc w:val="both"/>
        <w:rPr>
          <w:rFonts w:ascii="Tahoma" w:hAnsi="Tahoma" w:cs="Tahoma"/>
          <w:sz w:val="22"/>
          <w:szCs w:val="22"/>
        </w:rPr>
      </w:pPr>
    </w:p>
    <w:tbl>
      <w:tblPr>
        <w:tblW w:w="6111" w:type="dxa"/>
        <w:jc w:val="center"/>
        <w:tblLook w:val="04A0" w:firstRow="1" w:lastRow="0" w:firstColumn="1" w:lastColumn="0" w:noHBand="0" w:noVBand="1"/>
      </w:tblPr>
      <w:tblGrid>
        <w:gridCol w:w="952"/>
        <w:gridCol w:w="3742"/>
        <w:gridCol w:w="1417"/>
      </w:tblGrid>
      <w:tr w:rsidR="005718E6" w:rsidRPr="005D3082" w:rsidTr="005718E6">
        <w:trPr>
          <w:trHeight w:val="362"/>
          <w:jc w:val="center"/>
        </w:trPr>
        <w:tc>
          <w:tcPr>
            <w:tcW w:w="952"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5718E6" w:rsidRPr="005D3082" w:rsidRDefault="005718E6" w:rsidP="00C36276">
            <w:pPr>
              <w:spacing w:line="360" w:lineRule="auto"/>
              <w:jc w:val="both"/>
              <w:rPr>
                <w:rFonts w:ascii="Tahoma" w:eastAsia="Times New Roman" w:hAnsi="Tahoma" w:cs="Tahoma"/>
                <w:b/>
                <w:bCs/>
                <w:color w:val="000000"/>
                <w:sz w:val="20"/>
                <w:szCs w:val="20"/>
                <w:lang w:val="en-IN" w:eastAsia="en-IN" w:bidi="gu-IN"/>
              </w:rPr>
            </w:pPr>
            <w:r w:rsidRPr="005D3082">
              <w:rPr>
                <w:rFonts w:ascii="Tahoma" w:eastAsia="Times New Roman" w:hAnsi="Tahoma" w:cs="Tahoma"/>
                <w:b/>
                <w:bCs/>
                <w:color w:val="000000"/>
                <w:sz w:val="20"/>
                <w:szCs w:val="20"/>
                <w:lang w:val="en-IN" w:eastAsia="en-IN" w:bidi="gu-IN"/>
              </w:rPr>
              <w:t>Sr. No.</w:t>
            </w:r>
          </w:p>
        </w:tc>
        <w:tc>
          <w:tcPr>
            <w:tcW w:w="3742" w:type="dxa"/>
            <w:tcBorders>
              <w:top w:val="single" w:sz="8" w:space="0" w:color="auto"/>
              <w:left w:val="nil"/>
              <w:bottom w:val="single" w:sz="8" w:space="0" w:color="auto"/>
              <w:right w:val="single" w:sz="8" w:space="0" w:color="auto"/>
            </w:tcBorders>
            <w:shd w:val="clear" w:color="000000" w:fill="D8D8D8"/>
            <w:vAlign w:val="center"/>
            <w:hideMark/>
          </w:tcPr>
          <w:p w:rsidR="005718E6" w:rsidRPr="005D3082" w:rsidRDefault="005718E6" w:rsidP="00C36276">
            <w:pPr>
              <w:spacing w:line="360" w:lineRule="auto"/>
              <w:jc w:val="both"/>
              <w:rPr>
                <w:rFonts w:ascii="Tahoma" w:eastAsia="Times New Roman" w:hAnsi="Tahoma" w:cs="Tahoma"/>
                <w:b/>
                <w:bCs/>
                <w:color w:val="000000"/>
                <w:sz w:val="20"/>
                <w:szCs w:val="20"/>
                <w:lang w:val="en-IN" w:eastAsia="en-IN" w:bidi="gu-IN"/>
              </w:rPr>
            </w:pPr>
            <w:r w:rsidRPr="005D3082">
              <w:rPr>
                <w:rFonts w:ascii="Tahoma" w:eastAsia="Times New Roman" w:hAnsi="Tahoma" w:cs="Tahoma"/>
                <w:b/>
                <w:bCs/>
                <w:color w:val="000000"/>
                <w:sz w:val="20"/>
                <w:szCs w:val="20"/>
                <w:lang w:val="en-IN" w:eastAsia="en-IN" w:bidi="gu-IN"/>
              </w:rPr>
              <w:t>Particulars</w:t>
            </w:r>
          </w:p>
        </w:tc>
        <w:tc>
          <w:tcPr>
            <w:tcW w:w="1417" w:type="dxa"/>
            <w:tcBorders>
              <w:top w:val="single" w:sz="8" w:space="0" w:color="auto"/>
              <w:left w:val="nil"/>
              <w:bottom w:val="single" w:sz="8" w:space="0" w:color="auto"/>
              <w:right w:val="single" w:sz="8" w:space="0" w:color="auto"/>
            </w:tcBorders>
            <w:shd w:val="clear" w:color="000000" w:fill="D8D8D8"/>
            <w:vAlign w:val="center"/>
            <w:hideMark/>
          </w:tcPr>
          <w:p w:rsidR="005718E6" w:rsidRPr="005D3082" w:rsidRDefault="005718E6" w:rsidP="00C36276">
            <w:pPr>
              <w:spacing w:line="360" w:lineRule="auto"/>
              <w:jc w:val="both"/>
              <w:rPr>
                <w:rFonts w:ascii="Tahoma" w:eastAsia="Times New Roman" w:hAnsi="Tahoma" w:cs="Tahoma"/>
                <w:b/>
                <w:bCs/>
                <w:color w:val="000000"/>
                <w:sz w:val="20"/>
                <w:szCs w:val="20"/>
                <w:lang w:val="en-IN" w:eastAsia="en-IN" w:bidi="gu-IN"/>
              </w:rPr>
            </w:pPr>
            <w:r w:rsidRPr="005D3082">
              <w:rPr>
                <w:rFonts w:ascii="Tahoma" w:eastAsia="Times New Roman" w:hAnsi="Tahoma" w:cs="Tahoma"/>
                <w:b/>
                <w:bCs/>
                <w:color w:val="000000"/>
                <w:sz w:val="20"/>
                <w:szCs w:val="20"/>
                <w:lang w:val="en-IN" w:eastAsia="en-IN" w:bidi="gu-IN"/>
              </w:rPr>
              <w:t>₹ in Lacs</w:t>
            </w:r>
          </w:p>
        </w:tc>
      </w:tr>
      <w:tr w:rsidR="00700415" w:rsidRPr="005D3082" w:rsidTr="005718E6">
        <w:trPr>
          <w:trHeight w:val="375"/>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700415" w:rsidRPr="005D3082" w:rsidRDefault="00700415"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1</w:t>
            </w:r>
          </w:p>
        </w:tc>
        <w:tc>
          <w:tcPr>
            <w:tcW w:w="3742" w:type="dxa"/>
            <w:tcBorders>
              <w:top w:val="nil"/>
              <w:left w:val="nil"/>
              <w:bottom w:val="single" w:sz="8" w:space="0" w:color="auto"/>
              <w:right w:val="single" w:sz="8" w:space="0" w:color="auto"/>
            </w:tcBorders>
            <w:shd w:val="clear" w:color="auto" w:fill="auto"/>
            <w:vAlign w:val="center"/>
            <w:hideMark/>
          </w:tcPr>
          <w:p w:rsidR="00700415" w:rsidRPr="005D3082" w:rsidRDefault="00700415"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Land</w:t>
            </w:r>
          </w:p>
        </w:tc>
        <w:tc>
          <w:tcPr>
            <w:tcW w:w="1417" w:type="dxa"/>
            <w:tcBorders>
              <w:top w:val="nil"/>
              <w:left w:val="nil"/>
              <w:bottom w:val="single" w:sz="8" w:space="0" w:color="auto"/>
              <w:right w:val="single" w:sz="8" w:space="0" w:color="auto"/>
            </w:tcBorders>
            <w:shd w:val="clear" w:color="auto" w:fill="auto"/>
            <w:vAlign w:val="center"/>
            <w:hideMark/>
          </w:tcPr>
          <w:p w:rsidR="00700415" w:rsidRPr="005D3082" w:rsidRDefault="00700415"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10.00</w:t>
            </w:r>
          </w:p>
        </w:tc>
      </w:tr>
      <w:tr w:rsidR="00700415" w:rsidRPr="005D3082" w:rsidTr="005718E6">
        <w:trPr>
          <w:trHeight w:val="375"/>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700415" w:rsidRPr="005D3082" w:rsidRDefault="00700415"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2</w:t>
            </w:r>
          </w:p>
        </w:tc>
        <w:tc>
          <w:tcPr>
            <w:tcW w:w="3742" w:type="dxa"/>
            <w:tcBorders>
              <w:top w:val="nil"/>
              <w:left w:val="nil"/>
              <w:bottom w:val="single" w:sz="8" w:space="0" w:color="auto"/>
              <w:right w:val="single" w:sz="8" w:space="0" w:color="auto"/>
            </w:tcBorders>
            <w:shd w:val="clear" w:color="auto" w:fill="auto"/>
            <w:vAlign w:val="center"/>
            <w:hideMark/>
          </w:tcPr>
          <w:p w:rsidR="00700415" w:rsidRPr="005D3082" w:rsidRDefault="00700415"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Building</w:t>
            </w:r>
          </w:p>
        </w:tc>
        <w:tc>
          <w:tcPr>
            <w:tcW w:w="1417" w:type="dxa"/>
            <w:tcBorders>
              <w:top w:val="nil"/>
              <w:left w:val="nil"/>
              <w:bottom w:val="single" w:sz="8" w:space="0" w:color="auto"/>
              <w:right w:val="single" w:sz="8" w:space="0" w:color="auto"/>
            </w:tcBorders>
            <w:shd w:val="clear" w:color="auto" w:fill="auto"/>
            <w:vAlign w:val="center"/>
            <w:hideMark/>
          </w:tcPr>
          <w:p w:rsidR="00700415" w:rsidRPr="005D3082" w:rsidRDefault="00700415"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7.50</w:t>
            </w:r>
          </w:p>
        </w:tc>
      </w:tr>
      <w:tr w:rsidR="00700415" w:rsidRPr="005D3082" w:rsidTr="005718E6">
        <w:trPr>
          <w:trHeight w:val="375"/>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700415" w:rsidRPr="005D3082" w:rsidRDefault="00700415"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3</w:t>
            </w:r>
          </w:p>
        </w:tc>
        <w:tc>
          <w:tcPr>
            <w:tcW w:w="3742" w:type="dxa"/>
            <w:tcBorders>
              <w:top w:val="nil"/>
              <w:left w:val="nil"/>
              <w:bottom w:val="single" w:sz="8" w:space="0" w:color="auto"/>
              <w:right w:val="single" w:sz="8" w:space="0" w:color="auto"/>
            </w:tcBorders>
            <w:shd w:val="clear" w:color="auto" w:fill="auto"/>
            <w:vAlign w:val="center"/>
            <w:hideMark/>
          </w:tcPr>
          <w:p w:rsidR="00700415" w:rsidRPr="005D3082" w:rsidRDefault="00700415"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Plant &amp; Machinery</w:t>
            </w:r>
          </w:p>
        </w:tc>
        <w:tc>
          <w:tcPr>
            <w:tcW w:w="1417" w:type="dxa"/>
            <w:tcBorders>
              <w:top w:val="nil"/>
              <w:left w:val="nil"/>
              <w:bottom w:val="single" w:sz="8" w:space="0" w:color="auto"/>
              <w:right w:val="single" w:sz="8" w:space="0" w:color="auto"/>
            </w:tcBorders>
            <w:shd w:val="clear" w:color="auto" w:fill="auto"/>
            <w:vAlign w:val="center"/>
            <w:hideMark/>
          </w:tcPr>
          <w:p w:rsidR="00700415" w:rsidRPr="005D3082" w:rsidRDefault="00700415"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16.20</w:t>
            </w:r>
          </w:p>
        </w:tc>
      </w:tr>
      <w:tr w:rsidR="00700415" w:rsidRPr="005D3082" w:rsidTr="005718E6">
        <w:trPr>
          <w:trHeight w:val="375"/>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700415" w:rsidRPr="005D3082" w:rsidRDefault="00700415"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4</w:t>
            </w:r>
          </w:p>
        </w:tc>
        <w:tc>
          <w:tcPr>
            <w:tcW w:w="3742" w:type="dxa"/>
            <w:tcBorders>
              <w:top w:val="nil"/>
              <w:left w:val="nil"/>
              <w:bottom w:val="single" w:sz="8" w:space="0" w:color="auto"/>
              <w:right w:val="single" w:sz="8" w:space="0" w:color="auto"/>
            </w:tcBorders>
            <w:shd w:val="clear" w:color="auto" w:fill="auto"/>
            <w:vAlign w:val="center"/>
            <w:hideMark/>
          </w:tcPr>
          <w:p w:rsidR="00700415" w:rsidRPr="005D3082" w:rsidRDefault="00700415"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 xml:space="preserve">Furniture, other </w:t>
            </w:r>
            <w:r w:rsidR="00E15027" w:rsidRPr="005D3082">
              <w:rPr>
                <w:rFonts w:ascii="Tahoma" w:eastAsia="Times New Roman" w:hAnsi="Tahoma" w:cs="Tahoma"/>
                <w:color w:val="000000"/>
                <w:sz w:val="20"/>
                <w:szCs w:val="20"/>
                <w:lang w:val="en-IN" w:eastAsia="en-IN" w:bidi="gu-IN"/>
              </w:rPr>
              <w:t>Misc.</w:t>
            </w:r>
            <w:r w:rsidRPr="005D3082">
              <w:rPr>
                <w:rFonts w:ascii="Tahoma" w:eastAsia="Times New Roman" w:hAnsi="Tahoma" w:cs="Tahoma"/>
                <w:color w:val="000000"/>
                <w:sz w:val="20"/>
                <w:szCs w:val="20"/>
                <w:lang w:val="en-IN" w:eastAsia="en-IN" w:bidi="gu-IN"/>
              </w:rPr>
              <w:t xml:space="preserve"> Equipments</w:t>
            </w:r>
          </w:p>
        </w:tc>
        <w:tc>
          <w:tcPr>
            <w:tcW w:w="1417" w:type="dxa"/>
            <w:tcBorders>
              <w:top w:val="nil"/>
              <w:left w:val="nil"/>
              <w:bottom w:val="single" w:sz="8" w:space="0" w:color="auto"/>
              <w:right w:val="single" w:sz="8" w:space="0" w:color="auto"/>
            </w:tcBorders>
            <w:shd w:val="clear" w:color="auto" w:fill="auto"/>
            <w:vAlign w:val="center"/>
            <w:hideMark/>
          </w:tcPr>
          <w:p w:rsidR="00700415" w:rsidRPr="005D3082" w:rsidRDefault="00700415"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0.50</w:t>
            </w:r>
          </w:p>
        </w:tc>
      </w:tr>
      <w:tr w:rsidR="00700415" w:rsidRPr="005D3082" w:rsidTr="005718E6">
        <w:trPr>
          <w:trHeight w:val="510"/>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700415" w:rsidRPr="005D3082" w:rsidRDefault="00700415"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5</w:t>
            </w:r>
          </w:p>
        </w:tc>
        <w:tc>
          <w:tcPr>
            <w:tcW w:w="3742" w:type="dxa"/>
            <w:tcBorders>
              <w:top w:val="nil"/>
              <w:left w:val="nil"/>
              <w:bottom w:val="single" w:sz="8" w:space="0" w:color="auto"/>
              <w:right w:val="single" w:sz="8" w:space="0" w:color="auto"/>
            </w:tcBorders>
            <w:shd w:val="clear" w:color="auto" w:fill="auto"/>
            <w:vAlign w:val="center"/>
            <w:hideMark/>
          </w:tcPr>
          <w:p w:rsidR="00700415" w:rsidRPr="005D3082" w:rsidRDefault="00700415"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Other Assets including Preliminary / Pre-operative expenses</w:t>
            </w:r>
          </w:p>
        </w:tc>
        <w:tc>
          <w:tcPr>
            <w:tcW w:w="1417" w:type="dxa"/>
            <w:tcBorders>
              <w:top w:val="nil"/>
              <w:left w:val="nil"/>
              <w:bottom w:val="single" w:sz="8" w:space="0" w:color="auto"/>
              <w:right w:val="single" w:sz="8" w:space="0" w:color="auto"/>
            </w:tcBorders>
            <w:shd w:val="clear" w:color="auto" w:fill="auto"/>
            <w:vAlign w:val="center"/>
            <w:hideMark/>
          </w:tcPr>
          <w:p w:rsidR="00700415" w:rsidRPr="005D3082" w:rsidRDefault="00700415"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1.62</w:t>
            </w:r>
          </w:p>
        </w:tc>
      </w:tr>
      <w:tr w:rsidR="00700415" w:rsidRPr="005D3082" w:rsidTr="005718E6">
        <w:trPr>
          <w:trHeight w:val="375"/>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700415" w:rsidRPr="005D3082" w:rsidRDefault="00700415"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6</w:t>
            </w:r>
          </w:p>
        </w:tc>
        <w:tc>
          <w:tcPr>
            <w:tcW w:w="3742" w:type="dxa"/>
            <w:tcBorders>
              <w:top w:val="nil"/>
              <w:left w:val="nil"/>
              <w:bottom w:val="single" w:sz="8" w:space="0" w:color="auto"/>
              <w:right w:val="single" w:sz="8" w:space="0" w:color="auto"/>
            </w:tcBorders>
            <w:shd w:val="clear" w:color="auto" w:fill="auto"/>
            <w:vAlign w:val="center"/>
            <w:hideMark/>
          </w:tcPr>
          <w:p w:rsidR="00700415" w:rsidRPr="005D3082" w:rsidRDefault="00700415"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Margin for Working Capital</w:t>
            </w:r>
          </w:p>
        </w:tc>
        <w:tc>
          <w:tcPr>
            <w:tcW w:w="1417" w:type="dxa"/>
            <w:tcBorders>
              <w:top w:val="nil"/>
              <w:left w:val="nil"/>
              <w:bottom w:val="single" w:sz="8" w:space="0" w:color="auto"/>
              <w:right w:val="single" w:sz="8" w:space="0" w:color="auto"/>
            </w:tcBorders>
            <w:shd w:val="clear" w:color="auto" w:fill="auto"/>
            <w:vAlign w:val="center"/>
            <w:hideMark/>
          </w:tcPr>
          <w:p w:rsidR="00700415" w:rsidRPr="005D3082" w:rsidRDefault="00700415"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75.75</w:t>
            </w:r>
          </w:p>
        </w:tc>
      </w:tr>
      <w:tr w:rsidR="00700415" w:rsidRPr="005D3082" w:rsidTr="005718E6">
        <w:trPr>
          <w:trHeight w:val="375"/>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700415" w:rsidRPr="005D3082" w:rsidRDefault="00700415"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lastRenderedPageBreak/>
              <w:t> </w:t>
            </w:r>
          </w:p>
        </w:tc>
        <w:tc>
          <w:tcPr>
            <w:tcW w:w="3742" w:type="dxa"/>
            <w:tcBorders>
              <w:top w:val="nil"/>
              <w:left w:val="nil"/>
              <w:bottom w:val="single" w:sz="8" w:space="0" w:color="auto"/>
              <w:right w:val="single" w:sz="8" w:space="0" w:color="auto"/>
            </w:tcBorders>
            <w:shd w:val="clear" w:color="auto" w:fill="auto"/>
            <w:vAlign w:val="center"/>
            <w:hideMark/>
          </w:tcPr>
          <w:p w:rsidR="00700415" w:rsidRPr="005D3082" w:rsidRDefault="00700415" w:rsidP="00C36276">
            <w:pPr>
              <w:spacing w:line="360" w:lineRule="auto"/>
              <w:jc w:val="both"/>
              <w:rPr>
                <w:rFonts w:ascii="Tahoma" w:eastAsia="Times New Roman" w:hAnsi="Tahoma" w:cs="Tahoma"/>
                <w:b/>
                <w:bCs/>
                <w:color w:val="000000"/>
                <w:sz w:val="20"/>
                <w:szCs w:val="20"/>
                <w:lang w:val="en-IN" w:eastAsia="en-IN" w:bidi="gu-IN"/>
              </w:rPr>
            </w:pPr>
            <w:r w:rsidRPr="005D3082">
              <w:rPr>
                <w:rFonts w:ascii="Tahoma" w:eastAsia="Times New Roman" w:hAnsi="Tahoma" w:cs="Tahoma"/>
                <w:b/>
                <w:bCs/>
                <w:color w:val="000000"/>
                <w:sz w:val="20"/>
                <w:szCs w:val="20"/>
                <w:lang w:val="en-IN" w:eastAsia="en-IN" w:bidi="gu-IN"/>
              </w:rPr>
              <w:t>Total</w:t>
            </w:r>
          </w:p>
        </w:tc>
        <w:tc>
          <w:tcPr>
            <w:tcW w:w="1417" w:type="dxa"/>
            <w:tcBorders>
              <w:top w:val="nil"/>
              <w:left w:val="nil"/>
              <w:bottom w:val="single" w:sz="8" w:space="0" w:color="auto"/>
              <w:right w:val="single" w:sz="8" w:space="0" w:color="auto"/>
            </w:tcBorders>
            <w:shd w:val="clear" w:color="auto" w:fill="auto"/>
            <w:vAlign w:val="center"/>
            <w:hideMark/>
          </w:tcPr>
          <w:p w:rsidR="00700415" w:rsidRPr="005D3082" w:rsidRDefault="00700415" w:rsidP="00C36276">
            <w:pPr>
              <w:spacing w:line="360" w:lineRule="auto"/>
              <w:jc w:val="both"/>
              <w:rPr>
                <w:rFonts w:ascii="Tahoma" w:hAnsi="Tahoma" w:cs="Tahoma"/>
                <w:b/>
                <w:bCs/>
                <w:color w:val="000000"/>
                <w:sz w:val="20"/>
                <w:szCs w:val="20"/>
              </w:rPr>
            </w:pPr>
            <w:r w:rsidRPr="005D3082">
              <w:rPr>
                <w:rFonts w:ascii="Tahoma" w:hAnsi="Tahoma" w:cs="Tahoma"/>
                <w:b/>
                <w:bCs/>
                <w:color w:val="000000"/>
                <w:sz w:val="20"/>
                <w:szCs w:val="20"/>
              </w:rPr>
              <w:t>111.57</w:t>
            </w:r>
          </w:p>
        </w:tc>
      </w:tr>
    </w:tbl>
    <w:p w:rsidR="00873422" w:rsidRPr="005D3082" w:rsidRDefault="00873422" w:rsidP="00C36276">
      <w:pPr>
        <w:pStyle w:val="DefaultText"/>
        <w:spacing w:line="360" w:lineRule="auto"/>
        <w:ind w:left="720"/>
        <w:jc w:val="both"/>
        <w:rPr>
          <w:rFonts w:ascii="Tahoma" w:hAnsi="Tahoma" w:cs="Tahoma"/>
          <w:sz w:val="22"/>
          <w:szCs w:val="22"/>
        </w:rPr>
      </w:pPr>
    </w:p>
    <w:p w:rsidR="00873422" w:rsidRPr="005D3082" w:rsidRDefault="000C6A12" w:rsidP="00C36276">
      <w:pPr>
        <w:pStyle w:val="DefaultText"/>
        <w:numPr>
          <w:ilvl w:val="0"/>
          <w:numId w:val="14"/>
        </w:numPr>
        <w:spacing w:line="360" w:lineRule="auto"/>
        <w:ind w:left="851" w:hanging="491"/>
        <w:jc w:val="both"/>
        <w:rPr>
          <w:rFonts w:ascii="Tahoma" w:hAnsi="Tahoma" w:cs="Tahoma"/>
          <w:b/>
          <w:szCs w:val="22"/>
        </w:rPr>
      </w:pPr>
      <w:r w:rsidRPr="005D3082">
        <w:rPr>
          <w:rFonts w:ascii="Tahoma" w:hAnsi="Tahoma" w:cs="Tahoma"/>
          <w:b/>
          <w:szCs w:val="22"/>
        </w:rPr>
        <w:t>MEANS OF FINANCE:</w:t>
      </w:r>
    </w:p>
    <w:p w:rsidR="000C6A12" w:rsidRPr="005D3082" w:rsidRDefault="000C6A12" w:rsidP="00C36276">
      <w:pPr>
        <w:pStyle w:val="DefaultText"/>
        <w:spacing w:line="360" w:lineRule="auto"/>
        <w:ind w:left="720"/>
        <w:jc w:val="both"/>
        <w:rPr>
          <w:rFonts w:ascii="Tahoma" w:hAnsi="Tahoma" w:cs="Tahoma"/>
          <w:b/>
          <w:sz w:val="16"/>
          <w:szCs w:val="16"/>
        </w:rPr>
      </w:pPr>
    </w:p>
    <w:p w:rsidR="00496802" w:rsidRPr="005D3082" w:rsidRDefault="003F5274" w:rsidP="00C36276">
      <w:pPr>
        <w:pStyle w:val="DefaultText"/>
        <w:spacing w:line="360" w:lineRule="auto"/>
        <w:jc w:val="both"/>
        <w:rPr>
          <w:rFonts w:ascii="Tahoma" w:hAnsi="Tahoma" w:cs="Tahoma"/>
          <w:sz w:val="22"/>
          <w:szCs w:val="22"/>
        </w:rPr>
      </w:pPr>
      <w:r w:rsidRPr="005D3082">
        <w:rPr>
          <w:rFonts w:ascii="Tahoma" w:hAnsi="Tahoma" w:cs="Tahoma"/>
          <w:sz w:val="22"/>
          <w:szCs w:val="22"/>
        </w:rPr>
        <w:t xml:space="preserve">Bank term loans are assumed @ 60% of </w:t>
      </w:r>
      <w:r w:rsidR="00496802" w:rsidRPr="005D3082">
        <w:rPr>
          <w:rFonts w:ascii="Tahoma" w:hAnsi="Tahoma" w:cs="Tahoma"/>
          <w:sz w:val="22"/>
          <w:szCs w:val="22"/>
        </w:rPr>
        <w:t>fixed assets</w:t>
      </w:r>
      <w:r w:rsidRPr="005D3082">
        <w:rPr>
          <w:rFonts w:ascii="Tahoma" w:hAnsi="Tahoma" w:cs="Tahoma"/>
          <w:sz w:val="22"/>
          <w:szCs w:val="22"/>
        </w:rPr>
        <w:t xml:space="preserve">. The </w:t>
      </w:r>
      <w:r w:rsidR="009147EB" w:rsidRPr="005D3082">
        <w:rPr>
          <w:rFonts w:ascii="Tahoma" w:hAnsi="Tahoma" w:cs="Tahoma"/>
          <w:sz w:val="22"/>
          <w:szCs w:val="22"/>
        </w:rPr>
        <w:t>p</w:t>
      </w:r>
      <w:r w:rsidRPr="005D3082">
        <w:rPr>
          <w:rFonts w:ascii="Tahoma" w:hAnsi="Tahoma" w:cs="Tahoma"/>
          <w:sz w:val="22"/>
          <w:szCs w:val="22"/>
        </w:rPr>
        <w:t>roposed funding pattern is as under:</w:t>
      </w:r>
    </w:p>
    <w:p w:rsidR="00517A61" w:rsidRPr="005D3082" w:rsidRDefault="00517A61" w:rsidP="00C36276">
      <w:pPr>
        <w:pStyle w:val="DefaultText"/>
        <w:spacing w:line="360" w:lineRule="auto"/>
        <w:jc w:val="both"/>
        <w:rPr>
          <w:rFonts w:ascii="Tahoma" w:hAnsi="Tahoma" w:cs="Tahoma"/>
          <w:sz w:val="22"/>
          <w:szCs w:val="22"/>
        </w:rPr>
      </w:pPr>
    </w:p>
    <w:tbl>
      <w:tblPr>
        <w:tblW w:w="6696" w:type="dxa"/>
        <w:jc w:val="center"/>
        <w:tblLook w:val="04A0" w:firstRow="1" w:lastRow="0" w:firstColumn="1" w:lastColumn="0" w:noHBand="0" w:noVBand="1"/>
      </w:tblPr>
      <w:tblGrid>
        <w:gridCol w:w="1096"/>
        <w:gridCol w:w="4480"/>
        <w:gridCol w:w="1120"/>
      </w:tblGrid>
      <w:tr w:rsidR="005718E6" w:rsidRPr="005D3082" w:rsidTr="008F5D17">
        <w:trPr>
          <w:trHeight w:val="340"/>
          <w:jc w:val="center"/>
        </w:trPr>
        <w:tc>
          <w:tcPr>
            <w:tcW w:w="1096"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5718E6" w:rsidRPr="005D3082" w:rsidRDefault="005718E6" w:rsidP="00C36276">
            <w:pPr>
              <w:spacing w:line="360" w:lineRule="auto"/>
              <w:jc w:val="both"/>
              <w:rPr>
                <w:rFonts w:ascii="Tahoma" w:eastAsia="Times New Roman" w:hAnsi="Tahoma" w:cs="Tahoma"/>
                <w:b/>
                <w:bCs/>
                <w:color w:val="000000"/>
                <w:sz w:val="20"/>
                <w:szCs w:val="20"/>
                <w:lang w:val="en-IN" w:eastAsia="en-IN" w:bidi="gu-IN"/>
              </w:rPr>
            </w:pPr>
            <w:r w:rsidRPr="005D3082">
              <w:rPr>
                <w:rFonts w:ascii="Tahoma" w:eastAsia="Times New Roman" w:hAnsi="Tahoma" w:cs="Tahoma"/>
                <w:b/>
                <w:bCs/>
                <w:color w:val="000000"/>
                <w:sz w:val="20"/>
                <w:szCs w:val="20"/>
                <w:lang w:val="en-IN" w:eastAsia="en-IN" w:bidi="gu-IN"/>
              </w:rPr>
              <w:t>Sr. No.</w:t>
            </w:r>
          </w:p>
        </w:tc>
        <w:tc>
          <w:tcPr>
            <w:tcW w:w="4480" w:type="dxa"/>
            <w:tcBorders>
              <w:top w:val="single" w:sz="8" w:space="0" w:color="auto"/>
              <w:left w:val="nil"/>
              <w:bottom w:val="single" w:sz="8" w:space="0" w:color="auto"/>
              <w:right w:val="single" w:sz="8" w:space="0" w:color="auto"/>
            </w:tcBorders>
            <w:shd w:val="clear" w:color="000000" w:fill="D8D8D8"/>
            <w:vAlign w:val="center"/>
            <w:hideMark/>
          </w:tcPr>
          <w:p w:rsidR="005718E6" w:rsidRPr="005D3082" w:rsidRDefault="005718E6" w:rsidP="00C36276">
            <w:pPr>
              <w:spacing w:line="360" w:lineRule="auto"/>
              <w:jc w:val="both"/>
              <w:rPr>
                <w:rFonts w:ascii="Tahoma" w:eastAsia="Times New Roman" w:hAnsi="Tahoma" w:cs="Tahoma"/>
                <w:b/>
                <w:bCs/>
                <w:color w:val="000000"/>
                <w:sz w:val="20"/>
                <w:szCs w:val="20"/>
                <w:lang w:val="en-IN" w:eastAsia="en-IN" w:bidi="gu-IN"/>
              </w:rPr>
            </w:pPr>
            <w:r w:rsidRPr="005D3082">
              <w:rPr>
                <w:rFonts w:ascii="Tahoma" w:eastAsia="Times New Roman" w:hAnsi="Tahoma" w:cs="Tahoma"/>
                <w:b/>
                <w:bCs/>
                <w:color w:val="000000"/>
                <w:sz w:val="20"/>
                <w:szCs w:val="20"/>
                <w:lang w:val="en-IN" w:eastAsia="en-IN" w:bidi="gu-IN"/>
              </w:rPr>
              <w:t>Particulars</w:t>
            </w:r>
          </w:p>
        </w:tc>
        <w:tc>
          <w:tcPr>
            <w:tcW w:w="1120" w:type="dxa"/>
            <w:tcBorders>
              <w:top w:val="single" w:sz="8" w:space="0" w:color="auto"/>
              <w:left w:val="nil"/>
              <w:bottom w:val="single" w:sz="8" w:space="0" w:color="auto"/>
              <w:right w:val="single" w:sz="8" w:space="0" w:color="auto"/>
            </w:tcBorders>
            <w:shd w:val="clear" w:color="000000" w:fill="D8D8D8"/>
            <w:vAlign w:val="center"/>
            <w:hideMark/>
          </w:tcPr>
          <w:p w:rsidR="005718E6" w:rsidRPr="005D3082" w:rsidRDefault="005718E6" w:rsidP="00C36276">
            <w:pPr>
              <w:spacing w:line="360" w:lineRule="auto"/>
              <w:jc w:val="both"/>
              <w:rPr>
                <w:rFonts w:ascii="Tahoma" w:eastAsia="Times New Roman" w:hAnsi="Tahoma" w:cs="Tahoma"/>
                <w:b/>
                <w:bCs/>
                <w:color w:val="000000"/>
                <w:sz w:val="20"/>
                <w:szCs w:val="20"/>
                <w:lang w:val="en-IN" w:eastAsia="en-IN" w:bidi="gu-IN"/>
              </w:rPr>
            </w:pPr>
            <w:r w:rsidRPr="005D3082">
              <w:rPr>
                <w:rFonts w:ascii="Tahoma" w:eastAsia="Times New Roman" w:hAnsi="Tahoma" w:cs="Tahoma"/>
                <w:b/>
                <w:bCs/>
                <w:color w:val="000000"/>
                <w:sz w:val="20"/>
                <w:szCs w:val="20"/>
                <w:lang w:val="en-IN" w:eastAsia="en-IN" w:bidi="gu-IN"/>
              </w:rPr>
              <w:t>₹ in Lacs</w:t>
            </w:r>
          </w:p>
        </w:tc>
      </w:tr>
      <w:tr w:rsidR="00961BE3" w:rsidRPr="005D3082" w:rsidTr="008F5D17">
        <w:trPr>
          <w:trHeight w:val="340"/>
          <w:jc w:val="center"/>
        </w:trPr>
        <w:tc>
          <w:tcPr>
            <w:tcW w:w="1096" w:type="dxa"/>
            <w:tcBorders>
              <w:top w:val="nil"/>
              <w:left w:val="single" w:sz="8" w:space="0" w:color="auto"/>
              <w:bottom w:val="single" w:sz="8" w:space="0" w:color="auto"/>
              <w:right w:val="single" w:sz="8" w:space="0" w:color="auto"/>
            </w:tcBorders>
            <w:shd w:val="clear" w:color="auto" w:fill="auto"/>
            <w:vAlign w:val="center"/>
            <w:hideMark/>
          </w:tcPr>
          <w:p w:rsidR="00961BE3" w:rsidRPr="005D3082" w:rsidRDefault="00961BE3"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1</w:t>
            </w:r>
          </w:p>
        </w:tc>
        <w:tc>
          <w:tcPr>
            <w:tcW w:w="4480" w:type="dxa"/>
            <w:tcBorders>
              <w:top w:val="nil"/>
              <w:left w:val="nil"/>
              <w:bottom w:val="single" w:sz="8" w:space="0" w:color="auto"/>
              <w:right w:val="single" w:sz="8" w:space="0" w:color="auto"/>
            </w:tcBorders>
            <w:shd w:val="clear" w:color="auto" w:fill="auto"/>
            <w:vAlign w:val="center"/>
            <w:hideMark/>
          </w:tcPr>
          <w:p w:rsidR="00961BE3" w:rsidRPr="005D3082" w:rsidRDefault="00961BE3"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Promoter's contribution</w:t>
            </w:r>
          </w:p>
        </w:tc>
        <w:tc>
          <w:tcPr>
            <w:tcW w:w="1120" w:type="dxa"/>
            <w:tcBorders>
              <w:top w:val="nil"/>
              <w:left w:val="nil"/>
              <w:bottom w:val="single" w:sz="8" w:space="0" w:color="auto"/>
              <w:right w:val="single" w:sz="8" w:space="0" w:color="auto"/>
            </w:tcBorders>
            <w:shd w:val="clear" w:color="auto" w:fill="auto"/>
            <w:vAlign w:val="center"/>
            <w:hideMark/>
          </w:tcPr>
          <w:p w:rsidR="00961BE3" w:rsidRPr="005D3082" w:rsidRDefault="00961BE3"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27.89</w:t>
            </w:r>
          </w:p>
        </w:tc>
      </w:tr>
      <w:tr w:rsidR="00961BE3" w:rsidRPr="005D3082" w:rsidTr="008F5D17">
        <w:trPr>
          <w:trHeight w:val="340"/>
          <w:jc w:val="center"/>
        </w:trPr>
        <w:tc>
          <w:tcPr>
            <w:tcW w:w="1096" w:type="dxa"/>
            <w:tcBorders>
              <w:top w:val="nil"/>
              <w:left w:val="single" w:sz="8" w:space="0" w:color="auto"/>
              <w:bottom w:val="single" w:sz="8" w:space="0" w:color="auto"/>
              <w:right w:val="single" w:sz="8" w:space="0" w:color="auto"/>
            </w:tcBorders>
            <w:shd w:val="clear" w:color="auto" w:fill="auto"/>
            <w:vAlign w:val="center"/>
            <w:hideMark/>
          </w:tcPr>
          <w:p w:rsidR="00961BE3" w:rsidRPr="005D3082" w:rsidRDefault="00961BE3"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2</w:t>
            </w:r>
          </w:p>
        </w:tc>
        <w:tc>
          <w:tcPr>
            <w:tcW w:w="4480" w:type="dxa"/>
            <w:tcBorders>
              <w:top w:val="nil"/>
              <w:left w:val="nil"/>
              <w:bottom w:val="single" w:sz="8" w:space="0" w:color="auto"/>
              <w:right w:val="single" w:sz="8" w:space="0" w:color="auto"/>
            </w:tcBorders>
            <w:shd w:val="clear" w:color="auto" w:fill="auto"/>
            <w:vAlign w:val="center"/>
            <w:hideMark/>
          </w:tcPr>
          <w:p w:rsidR="00961BE3" w:rsidRPr="005D3082" w:rsidRDefault="00961BE3"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Bank Finance</w:t>
            </w:r>
          </w:p>
        </w:tc>
        <w:tc>
          <w:tcPr>
            <w:tcW w:w="1120" w:type="dxa"/>
            <w:tcBorders>
              <w:top w:val="nil"/>
              <w:left w:val="nil"/>
              <w:bottom w:val="single" w:sz="8" w:space="0" w:color="auto"/>
              <w:right w:val="single" w:sz="8" w:space="0" w:color="auto"/>
            </w:tcBorders>
            <w:shd w:val="clear" w:color="auto" w:fill="auto"/>
            <w:vAlign w:val="center"/>
            <w:hideMark/>
          </w:tcPr>
          <w:p w:rsidR="00961BE3" w:rsidRPr="005D3082" w:rsidRDefault="00961BE3"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83.68</w:t>
            </w:r>
          </w:p>
        </w:tc>
      </w:tr>
      <w:tr w:rsidR="00961BE3" w:rsidRPr="005D3082" w:rsidTr="008F5D17">
        <w:trPr>
          <w:trHeight w:val="340"/>
          <w:jc w:val="center"/>
        </w:trPr>
        <w:tc>
          <w:tcPr>
            <w:tcW w:w="1096" w:type="dxa"/>
            <w:tcBorders>
              <w:top w:val="nil"/>
              <w:left w:val="single" w:sz="8" w:space="0" w:color="auto"/>
              <w:bottom w:val="single" w:sz="8" w:space="0" w:color="auto"/>
              <w:right w:val="single" w:sz="8" w:space="0" w:color="auto"/>
            </w:tcBorders>
            <w:shd w:val="clear" w:color="auto" w:fill="auto"/>
            <w:vAlign w:val="center"/>
            <w:hideMark/>
          </w:tcPr>
          <w:p w:rsidR="00961BE3" w:rsidRPr="005D3082" w:rsidRDefault="00961BE3"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 </w:t>
            </w:r>
          </w:p>
        </w:tc>
        <w:tc>
          <w:tcPr>
            <w:tcW w:w="4480" w:type="dxa"/>
            <w:tcBorders>
              <w:top w:val="nil"/>
              <w:left w:val="nil"/>
              <w:bottom w:val="single" w:sz="8" w:space="0" w:color="auto"/>
              <w:right w:val="single" w:sz="8" w:space="0" w:color="auto"/>
            </w:tcBorders>
            <w:shd w:val="clear" w:color="auto" w:fill="auto"/>
            <w:vAlign w:val="center"/>
            <w:hideMark/>
          </w:tcPr>
          <w:p w:rsidR="00961BE3" w:rsidRPr="005D3082" w:rsidRDefault="00961BE3" w:rsidP="00C36276">
            <w:pPr>
              <w:spacing w:line="360" w:lineRule="auto"/>
              <w:jc w:val="both"/>
              <w:rPr>
                <w:rFonts w:ascii="Tahoma" w:eastAsia="Times New Roman" w:hAnsi="Tahoma" w:cs="Tahoma"/>
                <w:b/>
                <w:bCs/>
                <w:color w:val="000000"/>
                <w:sz w:val="20"/>
                <w:szCs w:val="20"/>
                <w:lang w:val="en-IN" w:eastAsia="en-IN" w:bidi="gu-IN"/>
              </w:rPr>
            </w:pPr>
            <w:r w:rsidRPr="005D3082">
              <w:rPr>
                <w:rFonts w:ascii="Tahoma" w:eastAsia="Times New Roman" w:hAnsi="Tahoma" w:cs="Tahoma"/>
                <w:b/>
                <w:bCs/>
                <w:color w:val="000000"/>
                <w:sz w:val="20"/>
                <w:szCs w:val="20"/>
                <w:lang w:val="en-IN" w:eastAsia="en-IN" w:bidi="gu-IN"/>
              </w:rPr>
              <w:t>Total</w:t>
            </w:r>
          </w:p>
        </w:tc>
        <w:tc>
          <w:tcPr>
            <w:tcW w:w="1120" w:type="dxa"/>
            <w:tcBorders>
              <w:top w:val="nil"/>
              <w:left w:val="nil"/>
              <w:bottom w:val="single" w:sz="8" w:space="0" w:color="auto"/>
              <w:right w:val="single" w:sz="8" w:space="0" w:color="auto"/>
            </w:tcBorders>
            <w:shd w:val="clear" w:color="auto" w:fill="auto"/>
            <w:vAlign w:val="center"/>
            <w:hideMark/>
          </w:tcPr>
          <w:p w:rsidR="00961BE3" w:rsidRPr="005D3082" w:rsidRDefault="00961BE3" w:rsidP="00C36276">
            <w:pPr>
              <w:spacing w:line="360" w:lineRule="auto"/>
              <w:jc w:val="both"/>
              <w:rPr>
                <w:rFonts w:ascii="Tahoma" w:hAnsi="Tahoma" w:cs="Tahoma"/>
                <w:b/>
                <w:bCs/>
                <w:color w:val="000000"/>
                <w:sz w:val="20"/>
                <w:szCs w:val="20"/>
              </w:rPr>
            </w:pPr>
            <w:r w:rsidRPr="005D3082">
              <w:rPr>
                <w:rFonts w:ascii="Tahoma" w:hAnsi="Tahoma" w:cs="Tahoma"/>
                <w:b/>
                <w:bCs/>
                <w:color w:val="000000"/>
                <w:sz w:val="20"/>
                <w:szCs w:val="20"/>
              </w:rPr>
              <w:t>111.57</w:t>
            </w:r>
          </w:p>
        </w:tc>
      </w:tr>
    </w:tbl>
    <w:p w:rsidR="00873422" w:rsidRPr="005D3082" w:rsidRDefault="00873422" w:rsidP="00C36276">
      <w:pPr>
        <w:pStyle w:val="DefaultText"/>
        <w:spacing w:line="360" w:lineRule="auto"/>
        <w:ind w:left="720"/>
        <w:jc w:val="both"/>
        <w:rPr>
          <w:rFonts w:ascii="Tahoma" w:hAnsi="Tahoma" w:cs="Tahoma"/>
          <w:b/>
          <w:sz w:val="16"/>
          <w:szCs w:val="16"/>
        </w:rPr>
      </w:pPr>
    </w:p>
    <w:p w:rsidR="00873422" w:rsidRPr="005D3082" w:rsidRDefault="000C6A12" w:rsidP="00C36276">
      <w:pPr>
        <w:pStyle w:val="DefaultText"/>
        <w:numPr>
          <w:ilvl w:val="0"/>
          <w:numId w:val="14"/>
        </w:numPr>
        <w:spacing w:line="360" w:lineRule="auto"/>
        <w:ind w:left="851" w:hanging="491"/>
        <w:jc w:val="both"/>
        <w:rPr>
          <w:rFonts w:ascii="Tahoma" w:hAnsi="Tahoma" w:cs="Tahoma"/>
          <w:b/>
          <w:szCs w:val="22"/>
        </w:rPr>
      </w:pPr>
      <w:r w:rsidRPr="005D3082">
        <w:rPr>
          <w:rFonts w:ascii="Tahoma" w:hAnsi="Tahoma" w:cs="Tahoma"/>
          <w:b/>
          <w:szCs w:val="22"/>
        </w:rPr>
        <w:t>WORKING CAPITAL CALCULATION:</w:t>
      </w:r>
    </w:p>
    <w:p w:rsidR="00873422" w:rsidRPr="005D3082" w:rsidRDefault="00873422" w:rsidP="00C36276">
      <w:pPr>
        <w:pStyle w:val="DefaultText"/>
        <w:spacing w:line="360" w:lineRule="auto"/>
        <w:ind w:left="720"/>
        <w:jc w:val="both"/>
        <w:rPr>
          <w:rFonts w:ascii="Tahoma" w:hAnsi="Tahoma" w:cs="Tahoma"/>
          <w:b/>
          <w:sz w:val="22"/>
          <w:szCs w:val="22"/>
        </w:rPr>
      </w:pPr>
    </w:p>
    <w:p w:rsidR="00EE66C1" w:rsidRPr="005D3082" w:rsidRDefault="00496802" w:rsidP="00C36276">
      <w:pPr>
        <w:pStyle w:val="DefaultText"/>
        <w:spacing w:line="360" w:lineRule="auto"/>
        <w:jc w:val="both"/>
        <w:rPr>
          <w:rFonts w:ascii="Tahoma" w:hAnsi="Tahoma" w:cs="Tahoma"/>
          <w:sz w:val="22"/>
          <w:szCs w:val="22"/>
        </w:rPr>
      </w:pPr>
      <w:r w:rsidRPr="005D3082">
        <w:rPr>
          <w:rFonts w:ascii="Tahoma" w:hAnsi="Tahoma" w:cs="Tahoma"/>
          <w:sz w:val="22"/>
          <w:szCs w:val="22"/>
        </w:rPr>
        <w:t>The projec</w:t>
      </w:r>
      <w:r w:rsidR="00C03ECE" w:rsidRPr="005D3082">
        <w:rPr>
          <w:rFonts w:ascii="Tahoma" w:hAnsi="Tahoma" w:cs="Tahoma"/>
          <w:sz w:val="22"/>
          <w:szCs w:val="22"/>
        </w:rPr>
        <w:t>t</w:t>
      </w:r>
      <w:r w:rsidR="00234E1C" w:rsidRPr="005D3082">
        <w:rPr>
          <w:rFonts w:ascii="Tahoma" w:hAnsi="Tahoma" w:cs="Tahoma"/>
          <w:sz w:val="22"/>
          <w:szCs w:val="22"/>
        </w:rPr>
        <w:t xml:space="preserve"> requires working capital of ₹</w:t>
      </w:r>
      <w:r w:rsidR="00961BE3" w:rsidRPr="005D3082">
        <w:rPr>
          <w:rFonts w:ascii="Tahoma" w:hAnsi="Tahoma" w:cs="Tahoma"/>
          <w:sz w:val="22"/>
          <w:szCs w:val="22"/>
        </w:rPr>
        <w:t>75.7</w:t>
      </w:r>
      <w:r w:rsidR="00663731" w:rsidRPr="005D3082">
        <w:rPr>
          <w:rFonts w:ascii="Tahoma" w:hAnsi="Tahoma" w:cs="Tahoma"/>
          <w:sz w:val="22"/>
          <w:szCs w:val="22"/>
        </w:rPr>
        <w:t>5</w:t>
      </w:r>
      <w:r w:rsidR="004624E6" w:rsidRPr="005D3082">
        <w:rPr>
          <w:rFonts w:ascii="Tahoma" w:hAnsi="Tahoma" w:cs="Tahoma"/>
          <w:sz w:val="22"/>
          <w:szCs w:val="22"/>
        </w:rPr>
        <w:t xml:space="preserve"> </w:t>
      </w:r>
      <w:r w:rsidRPr="005D3082">
        <w:rPr>
          <w:rFonts w:ascii="Tahoma" w:hAnsi="Tahoma" w:cs="Tahoma"/>
          <w:sz w:val="22"/>
          <w:szCs w:val="22"/>
        </w:rPr>
        <w:t>lacs as detailed below:</w:t>
      </w:r>
    </w:p>
    <w:p w:rsidR="00F51E26" w:rsidRPr="005D3082" w:rsidRDefault="00F51E26" w:rsidP="00C36276">
      <w:pPr>
        <w:pStyle w:val="DefaultText"/>
        <w:spacing w:line="360" w:lineRule="auto"/>
        <w:jc w:val="both"/>
        <w:rPr>
          <w:rFonts w:ascii="Tahoma" w:hAnsi="Tahoma" w:cs="Tahoma"/>
          <w:sz w:val="22"/>
          <w:szCs w:val="22"/>
        </w:rPr>
      </w:pPr>
    </w:p>
    <w:tbl>
      <w:tblPr>
        <w:tblW w:w="8415" w:type="dxa"/>
        <w:jc w:val="center"/>
        <w:tblLook w:val="04A0" w:firstRow="1" w:lastRow="0" w:firstColumn="1" w:lastColumn="0" w:noHBand="0" w:noVBand="1"/>
      </w:tblPr>
      <w:tblGrid>
        <w:gridCol w:w="948"/>
        <w:gridCol w:w="1797"/>
        <w:gridCol w:w="1418"/>
        <w:gridCol w:w="1276"/>
        <w:gridCol w:w="1417"/>
        <w:gridCol w:w="1559"/>
      </w:tblGrid>
      <w:tr w:rsidR="005718E6" w:rsidRPr="005D3082" w:rsidTr="006C5C34">
        <w:trPr>
          <w:trHeight w:val="369"/>
          <w:jc w:val="center"/>
        </w:trPr>
        <w:tc>
          <w:tcPr>
            <w:tcW w:w="948"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5718E6" w:rsidRPr="005D3082" w:rsidRDefault="005718E6" w:rsidP="00C36276">
            <w:pPr>
              <w:spacing w:line="360" w:lineRule="auto"/>
              <w:jc w:val="both"/>
              <w:rPr>
                <w:rFonts w:ascii="Tahoma" w:eastAsia="Times New Roman" w:hAnsi="Tahoma" w:cs="Tahoma"/>
                <w:b/>
                <w:bCs/>
                <w:color w:val="000000"/>
                <w:sz w:val="20"/>
                <w:szCs w:val="20"/>
                <w:lang w:val="en-IN" w:eastAsia="en-IN" w:bidi="gu-IN"/>
              </w:rPr>
            </w:pPr>
            <w:r w:rsidRPr="005D3082">
              <w:rPr>
                <w:rFonts w:ascii="Tahoma" w:eastAsia="Times New Roman" w:hAnsi="Tahoma" w:cs="Tahoma"/>
                <w:b/>
                <w:bCs/>
                <w:color w:val="000000"/>
                <w:sz w:val="20"/>
                <w:szCs w:val="20"/>
                <w:lang w:val="en-IN" w:eastAsia="en-IN" w:bidi="gu-IN"/>
              </w:rPr>
              <w:t>Sr. No.</w:t>
            </w:r>
          </w:p>
        </w:tc>
        <w:tc>
          <w:tcPr>
            <w:tcW w:w="1797" w:type="dxa"/>
            <w:tcBorders>
              <w:top w:val="single" w:sz="8" w:space="0" w:color="auto"/>
              <w:left w:val="nil"/>
              <w:bottom w:val="single" w:sz="8" w:space="0" w:color="auto"/>
              <w:right w:val="single" w:sz="8" w:space="0" w:color="auto"/>
            </w:tcBorders>
            <w:shd w:val="clear" w:color="000000" w:fill="D8D8D8"/>
            <w:vAlign w:val="center"/>
            <w:hideMark/>
          </w:tcPr>
          <w:p w:rsidR="005718E6" w:rsidRPr="005D3082" w:rsidRDefault="005718E6" w:rsidP="00C36276">
            <w:pPr>
              <w:spacing w:line="360" w:lineRule="auto"/>
              <w:jc w:val="both"/>
              <w:rPr>
                <w:rFonts w:ascii="Tahoma" w:eastAsia="Times New Roman" w:hAnsi="Tahoma" w:cs="Tahoma"/>
                <w:b/>
                <w:bCs/>
                <w:color w:val="000000"/>
                <w:sz w:val="20"/>
                <w:szCs w:val="20"/>
                <w:lang w:val="en-IN" w:eastAsia="en-IN" w:bidi="gu-IN"/>
              </w:rPr>
            </w:pPr>
            <w:r w:rsidRPr="005D3082">
              <w:rPr>
                <w:rFonts w:ascii="Tahoma" w:eastAsia="Times New Roman" w:hAnsi="Tahoma" w:cs="Tahoma"/>
                <w:b/>
                <w:bCs/>
                <w:color w:val="000000"/>
                <w:sz w:val="20"/>
                <w:szCs w:val="20"/>
                <w:lang w:val="en-IN" w:eastAsia="en-IN" w:bidi="gu-IN"/>
              </w:rPr>
              <w:t>Particulars</w:t>
            </w:r>
          </w:p>
        </w:tc>
        <w:tc>
          <w:tcPr>
            <w:tcW w:w="1418" w:type="dxa"/>
            <w:tcBorders>
              <w:top w:val="single" w:sz="8" w:space="0" w:color="auto"/>
              <w:left w:val="nil"/>
              <w:bottom w:val="single" w:sz="8" w:space="0" w:color="auto"/>
              <w:right w:val="single" w:sz="8" w:space="0" w:color="auto"/>
            </w:tcBorders>
            <w:shd w:val="clear" w:color="000000" w:fill="D8D8D8"/>
            <w:vAlign w:val="center"/>
            <w:hideMark/>
          </w:tcPr>
          <w:p w:rsidR="005718E6" w:rsidRPr="005D3082" w:rsidRDefault="005718E6" w:rsidP="00C36276">
            <w:pPr>
              <w:spacing w:line="360" w:lineRule="auto"/>
              <w:jc w:val="both"/>
              <w:rPr>
                <w:rFonts w:ascii="Tahoma" w:eastAsia="Times New Roman" w:hAnsi="Tahoma" w:cs="Tahoma"/>
                <w:b/>
                <w:bCs/>
                <w:color w:val="000000"/>
                <w:sz w:val="20"/>
                <w:szCs w:val="20"/>
                <w:lang w:val="en-IN" w:eastAsia="en-IN" w:bidi="gu-IN"/>
              </w:rPr>
            </w:pPr>
            <w:r w:rsidRPr="005D3082">
              <w:rPr>
                <w:rFonts w:ascii="Tahoma" w:eastAsia="Times New Roman" w:hAnsi="Tahoma" w:cs="Tahoma"/>
                <w:b/>
                <w:bCs/>
                <w:color w:val="000000"/>
                <w:sz w:val="20"/>
                <w:szCs w:val="20"/>
                <w:lang w:val="en-IN" w:eastAsia="en-IN" w:bidi="gu-IN"/>
              </w:rPr>
              <w:t>Gross Amt</w:t>
            </w:r>
          </w:p>
        </w:tc>
        <w:tc>
          <w:tcPr>
            <w:tcW w:w="1276" w:type="dxa"/>
            <w:tcBorders>
              <w:top w:val="single" w:sz="8" w:space="0" w:color="auto"/>
              <w:left w:val="nil"/>
              <w:bottom w:val="single" w:sz="8" w:space="0" w:color="auto"/>
              <w:right w:val="single" w:sz="8" w:space="0" w:color="auto"/>
            </w:tcBorders>
            <w:shd w:val="clear" w:color="000000" w:fill="D8D8D8"/>
            <w:vAlign w:val="center"/>
            <w:hideMark/>
          </w:tcPr>
          <w:p w:rsidR="005718E6" w:rsidRPr="005D3082" w:rsidRDefault="005718E6" w:rsidP="00C36276">
            <w:pPr>
              <w:spacing w:line="360" w:lineRule="auto"/>
              <w:jc w:val="both"/>
              <w:rPr>
                <w:rFonts w:ascii="Tahoma" w:eastAsia="Times New Roman" w:hAnsi="Tahoma" w:cs="Tahoma"/>
                <w:b/>
                <w:bCs/>
                <w:color w:val="000000"/>
                <w:sz w:val="20"/>
                <w:szCs w:val="20"/>
                <w:lang w:val="en-IN" w:eastAsia="en-IN" w:bidi="gu-IN"/>
              </w:rPr>
            </w:pPr>
            <w:r w:rsidRPr="005D3082">
              <w:rPr>
                <w:rFonts w:ascii="Tahoma" w:eastAsia="Times New Roman" w:hAnsi="Tahoma" w:cs="Tahoma"/>
                <w:b/>
                <w:bCs/>
                <w:color w:val="000000"/>
                <w:sz w:val="20"/>
                <w:szCs w:val="20"/>
                <w:lang w:val="en-IN" w:eastAsia="en-IN" w:bidi="gu-IN"/>
              </w:rPr>
              <w:t>Margin %</w:t>
            </w:r>
          </w:p>
        </w:tc>
        <w:tc>
          <w:tcPr>
            <w:tcW w:w="1417" w:type="dxa"/>
            <w:tcBorders>
              <w:top w:val="single" w:sz="8" w:space="0" w:color="auto"/>
              <w:left w:val="nil"/>
              <w:bottom w:val="single" w:sz="8" w:space="0" w:color="auto"/>
              <w:right w:val="single" w:sz="8" w:space="0" w:color="auto"/>
            </w:tcBorders>
            <w:shd w:val="clear" w:color="000000" w:fill="D8D8D8"/>
            <w:vAlign w:val="center"/>
            <w:hideMark/>
          </w:tcPr>
          <w:p w:rsidR="005718E6" w:rsidRPr="005D3082" w:rsidRDefault="005718E6" w:rsidP="00C36276">
            <w:pPr>
              <w:spacing w:line="360" w:lineRule="auto"/>
              <w:jc w:val="both"/>
              <w:rPr>
                <w:rFonts w:ascii="Tahoma" w:eastAsia="Times New Roman" w:hAnsi="Tahoma" w:cs="Tahoma"/>
                <w:b/>
                <w:bCs/>
                <w:color w:val="000000"/>
                <w:sz w:val="20"/>
                <w:szCs w:val="20"/>
                <w:lang w:val="en-IN" w:eastAsia="en-IN" w:bidi="gu-IN"/>
              </w:rPr>
            </w:pPr>
            <w:r w:rsidRPr="005D3082">
              <w:rPr>
                <w:rFonts w:ascii="Tahoma" w:eastAsia="Times New Roman" w:hAnsi="Tahoma" w:cs="Tahoma"/>
                <w:b/>
                <w:bCs/>
                <w:color w:val="000000"/>
                <w:sz w:val="20"/>
                <w:szCs w:val="20"/>
                <w:lang w:val="en-IN" w:eastAsia="en-IN" w:bidi="gu-IN"/>
              </w:rPr>
              <w:t>Margin Amt</w:t>
            </w:r>
          </w:p>
        </w:tc>
        <w:tc>
          <w:tcPr>
            <w:tcW w:w="1559" w:type="dxa"/>
            <w:tcBorders>
              <w:top w:val="single" w:sz="8" w:space="0" w:color="auto"/>
              <w:left w:val="nil"/>
              <w:bottom w:val="single" w:sz="8" w:space="0" w:color="auto"/>
              <w:right w:val="single" w:sz="8" w:space="0" w:color="auto"/>
            </w:tcBorders>
            <w:shd w:val="clear" w:color="000000" w:fill="D8D8D8"/>
            <w:vAlign w:val="center"/>
            <w:hideMark/>
          </w:tcPr>
          <w:p w:rsidR="005718E6" w:rsidRPr="005D3082" w:rsidRDefault="005718E6" w:rsidP="00C36276">
            <w:pPr>
              <w:spacing w:line="360" w:lineRule="auto"/>
              <w:jc w:val="both"/>
              <w:rPr>
                <w:rFonts w:ascii="Tahoma" w:eastAsia="Times New Roman" w:hAnsi="Tahoma" w:cs="Tahoma"/>
                <w:b/>
                <w:bCs/>
                <w:color w:val="000000"/>
                <w:sz w:val="20"/>
                <w:szCs w:val="20"/>
                <w:lang w:val="en-IN" w:eastAsia="en-IN" w:bidi="gu-IN"/>
              </w:rPr>
            </w:pPr>
            <w:r w:rsidRPr="005D3082">
              <w:rPr>
                <w:rFonts w:ascii="Tahoma" w:eastAsia="Times New Roman" w:hAnsi="Tahoma" w:cs="Tahoma"/>
                <w:b/>
                <w:bCs/>
                <w:color w:val="000000"/>
                <w:sz w:val="20"/>
                <w:szCs w:val="20"/>
                <w:lang w:val="en-IN" w:eastAsia="en-IN" w:bidi="gu-IN"/>
              </w:rPr>
              <w:t>Bank Finance</w:t>
            </w:r>
          </w:p>
        </w:tc>
      </w:tr>
      <w:tr w:rsidR="00961BE3" w:rsidRPr="005D3082" w:rsidTr="006C5C34">
        <w:trPr>
          <w:trHeight w:val="369"/>
          <w:jc w:val="center"/>
        </w:trPr>
        <w:tc>
          <w:tcPr>
            <w:tcW w:w="948" w:type="dxa"/>
            <w:tcBorders>
              <w:top w:val="nil"/>
              <w:left w:val="single" w:sz="8" w:space="0" w:color="auto"/>
              <w:bottom w:val="single" w:sz="8" w:space="0" w:color="auto"/>
              <w:right w:val="single" w:sz="8" w:space="0" w:color="auto"/>
            </w:tcBorders>
            <w:shd w:val="clear" w:color="auto" w:fill="auto"/>
            <w:vAlign w:val="center"/>
            <w:hideMark/>
          </w:tcPr>
          <w:p w:rsidR="00961BE3" w:rsidRPr="005D3082" w:rsidRDefault="00961BE3"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1</w:t>
            </w:r>
          </w:p>
        </w:tc>
        <w:tc>
          <w:tcPr>
            <w:tcW w:w="1797" w:type="dxa"/>
            <w:tcBorders>
              <w:top w:val="nil"/>
              <w:left w:val="nil"/>
              <w:bottom w:val="single" w:sz="8" w:space="0" w:color="auto"/>
              <w:right w:val="single" w:sz="8" w:space="0" w:color="auto"/>
            </w:tcBorders>
            <w:shd w:val="clear" w:color="auto" w:fill="auto"/>
            <w:vAlign w:val="center"/>
            <w:hideMark/>
          </w:tcPr>
          <w:p w:rsidR="00961BE3" w:rsidRPr="005D3082" w:rsidRDefault="00961BE3"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Inventories</w:t>
            </w:r>
          </w:p>
        </w:tc>
        <w:tc>
          <w:tcPr>
            <w:tcW w:w="1418" w:type="dxa"/>
            <w:tcBorders>
              <w:top w:val="nil"/>
              <w:left w:val="nil"/>
              <w:bottom w:val="single" w:sz="8" w:space="0" w:color="auto"/>
              <w:right w:val="single" w:sz="8" w:space="0" w:color="auto"/>
            </w:tcBorders>
            <w:shd w:val="clear" w:color="auto" w:fill="auto"/>
            <w:vAlign w:val="center"/>
            <w:hideMark/>
          </w:tcPr>
          <w:p w:rsidR="00961BE3" w:rsidRPr="005D3082" w:rsidRDefault="00961BE3"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37.88</w:t>
            </w:r>
          </w:p>
        </w:tc>
        <w:tc>
          <w:tcPr>
            <w:tcW w:w="1276" w:type="dxa"/>
            <w:tcBorders>
              <w:top w:val="nil"/>
              <w:left w:val="nil"/>
              <w:bottom w:val="single" w:sz="8" w:space="0" w:color="auto"/>
              <w:right w:val="single" w:sz="8" w:space="0" w:color="auto"/>
            </w:tcBorders>
            <w:shd w:val="clear" w:color="auto" w:fill="auto"/>
            <w:vAlign w:val="center"/>
            <w:hideMark/>
          </w:tcPr>
          <w:p w:rsidR="00961BE3" w:rsidRPr="005D3082" w:rsidRDefault="00961BE3"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0.25</w:t>
            </w:r>
          </w:p>
        </w:tc>
        <w:tc>
          <w:tcPr>
            <w:tcW w:w="1417" w:type="dxa"/>
            <w:tcBorders>
              <w:top w:val="nil"/>
              <w:left w:val="nil"/>
              <w:bottom w:val="single" w:sz="8" w:space="0" w:color="auto"/>
              <w:right w:val="single" w:sz="8" w:space="0" w:color="auto"/>
            </w:tcBorders>
            <w:shd w:val="clear" w:color="auto" w:fill="auto"/>
            <w:vAlign w:val="center"/>
            <w:hideMark/>
          </w:tcPr>
          <w:p w:rsidR="00961BE3" w:rsidRPr="005D3082" w:rsidRDefault="00961BE3"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9.47</w:t>
            </w:r>
          </w:p>
        </w:tc>
        <w:tc>
          <w:tcPr>
            <w:tcW w:w="1559" w:type="dxa"/>
            <w:tcBorders>
              <w:top w:val="nil"/>
              <w:left w:val="nil"/>
              <w:bottom w:val="single" w:sz="8" w:space="0" w:color="auto"/>
              <w:right w:val="single" w:sz="8" w:space="0" w:color="auto"/>
            </w:tcBorders>
            <w:shd w:val="clear" w:color="auto" w:fill="auto"/>
            <w:vAlign w:val="center"/>
            <w:hideMark/>
          </w:tcPr>
          <w:p w:rsidR="00961BE3" w:rsidRPr="005D3082" w:rsidRDefault="00961BE3"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28.41</w:t>
            </w:r>
          </w:p>
        </w:tc>
      </w:tr>
      <w:tr w:rsidR="00961BE3" w:rsidRPr="005D3082" w:rsidTr="006C5C34">
        <w:trPr>
          <w:trHeight w:val="369"/>
          <w:jc w:val="center"/>
        </w:trPr>
        <w:tc>
          <w:tcPr>
            <w:tcW w:w="948" w:type="dxa"/>
            <w:tcBorders>
              <w:top w:val="nil"/>
              <w:left w:val="single" w:sz="8" w:space="0" w:color="auto"/>
              <w:bottom w:val="single" w:sz="8" w:space="0" w:color="auto"/>
              <w:right w:val="single" w:sz="8" w:space="0" w:color="auto"/>
            </w:tcBorders>
            <w:shd w:val="clear" w:color="auto" w:fill="auto"/>
            <w:vAlign w:val="center"/>
            <w:hideMark/>
          </w:tcPr>
          <w:p w:rsidR="00961BE3" w:rsidRPr="005D3082" w:rsidRDefault="00961BE3"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2</w:t>
            </w:r>
          </w:p>
        </w:tc>
        <w:tc>
          <w:tcPr>
            <w:tcW w:w="1797" w:type="dxa"/>
            <w:tcBorders>
              <w:top w:val="nil"/>
              <w:left w:val="nil"/>
              <w:bottom w:val="single" w:sz="8" w:space="0" w:color="auto"/>
              <w:right w:val="single" w:sz="8" w:space="0" w:color="auto"/>
            </w:tcBorders>
            <w:shd w:val="clear" w:color="auto" w:fill="auto"/>
            <w:vAlign w:val="center"/>
            <w:hideMark/>
          </w:tcPr>
          <w:p w:rsidR="00961BE3" w:rsidRPr="005D3082" w:rsidRDefault="00961BE3"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Receivables</w:t>
            </w:r>
          </w:p>
        </w:tc>
        <w:tc>
          <w:tcPr>
            <w:tcW w:w="1418" w:type="dxa"/>
            <w:tcBorders>
              <w:top w:val="nil"/>
              <w:left w:val="nil"/>
              <w:bottom w:val="single" w:sz="8" w:space="0" w:color="auto"/>
              <w:right w:val="single" w:sz="8" w:space="0" w:color="auto"/>
            </w:tcBorders>
            <w:shd w:val="clear" w:color="auto" w:fill="auto"/>
            <w:vAlign w:val="center"/>
            <w:hideMark/>
          </w:tcPr>
          <w:p w:rsidR="00961BE3" w:rsidRPr="005D3082" w:rsidRDefault="00961BE3"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18.94</w:t>
            </w:r>
          </w:p>
        </w:tc>
        <w:tc>
          <w:tcPr>
            <w:tcW w:w="1276" w:type="dxa"/>
            <w:tcBorders>
              <w:top w:val="nil"/>
              <w:left w:val="nil"/>
              <w:bottom w:val="single" w:sz="8" w:space="0" w:color="auto"/>
              <w:right w:val="single" w:sz="8" w:space="0" w:color="auto"/>
            </w:tcBorders>
            <w:shd w:val="clear" w:color="auto" w:fill="auto"/>
            <w:vAlign w:val="center"/>
            <w:hideMark/>
          </w:tcPr>
          <w:p w:rsidR="00961BE3" w:rsidRPr="005D3082" w:rsidRDefault="00961BE3"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0.25</w:t>
            </w:r>
          </w:p>
        </w:tc>
        <w:tc>
          <w:tcPr>
            <w:tcW w:w="1417" w:type="dxa"/>
            <w:tcBorders>
              <w:top w:val="nil"/>
              <w:left w:val="nil"/>
              <w:bottom w:val="single" w:sz="8" w:space="0" w:color="auto"/>
              <w:right w:val="single" w:sz="8" w:space="0" w:color="auto"/>
            </w:tcBorders>
            <w:shd w:val="clear" w:color="auto" w:fill="auto"/>
            <w:vAlign w:val="center"/>
            <w:hideMark/>
          </w:tcPr>
          <w:p w:rsidR="00961BE3" w:rsidRPr="005D3082" w:rsidRDefault="00961BE3"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4.73</w:t>
            </w:r>
          </w:p>
        </w:tc>
        <w:tc>
          <w:tcPr>
            <w:tcW w:w="1559" w:type="dxa"/>
            <w:tcBorders>
              <w:top w:val="nil"/>
              <w:left w:val="nil"/>
              <w:bottom w:val="single" w:sz="8" w:space="0" w:color="auto"/>
              <w:right w:val="single" w:sz="8" w:space="0" w:color="auto"/>
            </w:tcBorders>
            <w:shd w:val="clear" w:color="auto" w:fill="auto"/>
            <w:vAlign w:val="center"/>
            <w:hideMark/>
          </w:tcPr>
          <w:p w:rsidR="00961BE3" w:rsidRPr="005D3082" w:rsidRDefault="00961BE3"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14.20</w:t>
            </w:r>
          </w:p>
        </w:tc>
      </w:tr>
      <w:tr w:rsidR="00961BE3" w:rsidRPr="005D3082" w:rsidTr="006C5C34">
        <w:trPr>
          <w:trHeight w:val="369"/>
          <w:jc w:val="center"/>
        </w:trPr>
        <w:tc>
          <w:tcPr>
            <w:tcW w:w="948" w:type="dxa"/>
            <w:tcBorders>
              <w:top w:val="nil"/>
              <w:left w:val="single" w:sz="8" w:space="0" w:color="auto"/>
              <w:bottom w:val="single" w:sz="8" w:space="0" w:color="auto"/>
              <w:right w:val="single" w:sz="8" w:space="0" w:color="auto"/>
            </w:tcBorders>
            <w:shd w:val="clear" w:color="auto" w:fill="auto"/>
            <w:vAlign w:val="center"/>
            <w:hideMark/>
          </w:tcPr>
          <w:p w:rsidR="00961BE3" w:rsidRPr="005D3082" w:rsidRDefault="00961BE3"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3</w:t>
            </w:r>
          </w:p>
        </w:tc>
        <w:tc>
          <w:tcPr>
            <w:tcW w:w="1797" w:type="dxa"/>
            <w:tcBorders>
              <w:top w:val="nil"/>
              <w:left w:val="nil"/>
              <w:bottom w:val="single" w:sz="8" w:space="0" w:color="auto"/>
              <w:right w:val="single" w:sz="8" w:space="0" w:color="auto"/>
            </w:tcBorders>
            <w:shd w:val="clear" w:color="auto" w:fill="auto"/>
            <w:vAlign w:val="center"/>
            <w:hideMark/>
          </w:tcPr>
          <w:p w:rsidR="00961BE3" w:rsidRPr="005D3082" w:rsidRDefault="00961BE3"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Overheads</w:t>
            </w:r>
          </w:p>
        </w:tc>
        <w:tc>
          <w:tcPr>
            <w:tcW w:w="1418" w:type="dxa"/>
            <w:tcBorders>
              <w:top w:val="nil"/>
              <w:left w:val="nil"/>
              <w:bottom w:val="single" w:sz="8" w:space="0" w:color="auto"/>
              <w:right w:val="single" w:sz="8" w:space="0" w:color="auto"/>
            </w:tcBorders>
            <w:shd w:val="clear" w:color="auto" w:fill="auto"/>
            <w:vAlign w:val="center"/>
            <w:hideMark/>
          </w:tcPr>
          <w:p w:rsidR="00961BE3" w:rsidRPr="005D3082" w:rsidRDefault="00961BE3"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18.94</w:t>
            </w:r>
          </w:p>
        </w:tc>
        <w:tc>
          <w:tcPr>
            <w:tcW w:w="1276" w:type="dxa"/>
            <w:tcBorders>
              <w:top w:val="nil"/>
              <w:left w:val="nil"/>
              <w:bottom w:val="single" w:sz="8" w:space="0" w:color="auto"/>
              <w:right w:val="single" w:sz="8" w:space="0" w:color="auto"/>
            </w:tcBorders>
            <w:shd w:val="clear" w:color="auto" w:fill="auto"/>
            <w:vAlign w:val="center"/>
            <w:hideMark/>
          </w:tcPr>
          <w:p w:rsidR="00961BE3" w:rsidRPr="005D3082" w:rsidRDefault="00961BE3"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100%</w:t>
            </w:r>
          </w:p>
        </w:tc>
        <w:tc>
          <w:tcPr>
            <w:tcW w:w="1417" w:type="dxa"/>
            <w:tcBorders>
              <w:top w:val="nil"/>
              <w:left w:val="nil"/>
              <w:bottom w:val="single" w:sz="8" w:space="0" w:color="auto"/>
              <w:right w:val="single" w:sz="8" w:space="0" w:color="auto"/>
            </w:tcBorders>
            <w:shd w:val="clear" w:color="auto" w:fill="auto"/>
            <w:vAlign w:val="center"/>
            <w:hideMark/>
          </w:tcPr>
          <w:p w:rsidR="00961BE3" w:rsidRPr="005D3082" w:rsidRDefault="00961BE3"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18.94</w:t>
            </w:r>
          </w:p>
        </w:tc>
        <w:tc>
          <w:tcPr>
            <w:tcW w:w="1559" w:type="dxa"/>
            <w:tcBorders>
              <w:top w:val="nil"/>
              <w:left w:val="nil"/>
              <w:bottom w:val="single" w:sz="8" w:space="0" w:color="auto"/>
              <w:right w:val="single" w:sz="8" w:space="0" w:color="auto"/>
            </w:tcBorders>
            <w:shd w:val="clear" w:color="auto" w:fill="auto"/>
            <w:vAlign w:val="center"/>
            <w:hideMark/>
          </w:tcPr>
          <w:p w:rsidR="00961BE3" w:rsidRPr="005D3082" w:rsidRDefault="00961BE3"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0.00</w:t>
            </w:r>
          </w:p>
        </w:tc>
      </w:tr>
      <w:tr w:rsidR="00961BE3" w:rsidRPr="005D3082" w:rsidTr="006C5C34">
        <w:trPr>
          <w:trHeight w:val="369"/>
          <w:jc w:val="center"/>
        </w:trPr>
        <w:tc>
          <w:tcPr>
            <w:tcW w:w="948" w:type="dxa"/>
            <w:tcBorders>
              <w:top w:val="nil"/>
              <w:left w:val="single" w:sz="8" w:space="0" w:color="auto"/>
              <w:bottom w:val="single" w:sz="8" w:space="0" w:color="auto"/>
              <w:right w:val="single" w:sz="8" w:space="0" w:color="auto"/>
            </w:tcBorders>
            <w:shd w:val="clear" w:color="auto" w:fill="auto"/>
            <w:vAlign w:val="center"/>
            <w:hideMark/>
          </w:tcPr>
          <w:p w:rsidR="00961BE3" w:rsidRPr="005D3082" w:rsidRDefault="00961BE3"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4</w:t>
            </w:r>
          </w:p>
        </w:tc>
        <w:tc>
          <w:tcPr>
            <w:tcW w:w="1797" w:type="dxa"/>
            <w:tcBorders>
              <w:top w:val="nil"/>
              <w:left w:val="nil"/>
              <w:bottom w:val="single" w:sz="8" w:space="0" w:color="auto"/>
              <w:right w:val="single" w:sz="8" w:space="0" w:color="auto"/>
            </w:tcBorders>
            <w:shd w:val="clear" w:color="auto" w:fill="auto"/>
            <w:vAlign w:val="center"/>
            <w:hideMark/>
          </w:tcPr>
          <w:p w:rsidR="00961BE3" w:rsidRPr="005D3082" w:rsidRDefault="00961BE3"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Creditors</w:t>
            </w:r>
          </w:p>
        </w:tc>
        <w:tc>
          <w:tcPr>
            <w:tcW w:w="1418" w:type="dxa"/>
            <w:tcBorders>
              <w:top w:val="nil"/>
              <w:left w:val="nil"/>
              <w:bottom w:val="single" w:sz="8" w:space="0" w:color="auto"/>
              <w:right w:val="single" w:sz="8" w:space="0" w:color="auto"/>
            </w:tcBorders>
            <w:shd w:val="clear" w:color="auto" w:fill="auto"/>
            <w:vAlign w:val="center"/>
            <w:hideMark/>
          </w:tcPr>
          <w:p w:rsidR="00961BE3" w:rsidRPr="005D3082" w:rsidRDefault="00961BE3"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w:t>
            </w:r>
          </w:p>
        </w:tc>
        <w:tc>
          <w:tcPr>
            <w:tcW w:w="1276" w:type="dxa"/>
            <w:tcBorders>
              <w:top w:val="nil"/>
              <w:left w:val="nil"/>
              <w:bottom w:val="single" w:sz="8" w:space="0" w:color="auto"/>
              <w:right w:val="single" w:sz="8" w:space="0" w:color="auto"/>
            </w:tcBorders>
            <w:shd w:val="clear" w:color="auto" w:fill="auto"/>
            <w:vAlign w:val="center"/>
            <w:hideMark/>
          </w:tcPr>
          <w:p w:rsidR="00961BE3" w:rsidRPr="005D3082" w:rsidRDefault="00961BE3"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hideMark/>
          </w:tcPr>
          <w:p w:rsidR="00961BE3" w:rsidRPr="005D3082" w:rsidRDefault="00961BE3"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0.00</w:t>
            </w:r>
          </w:p>
        </w:tc>
        <w:tc>
          <w:tcPr>
            <w:tcW w:w="1559" w:type="dxa"/>
            <w:tcBorders>
              <w:top w:val="nil"/>
              <w:left w:val="nil"/>
              <w:bottom w:val="single" w:sz="8" w:space="0" w:color="auto"/>
              <w:right w:val="single" w:sz="8" w:space="0" w:color="auto"/>
            </w:tcBorders>
            <w:shd w:val="clear" w:color="auto" w:fill="auto"/>
            <w:vAlign w:val="center"/>
            <w:hideMark/>
          </w:tcPr>
          <w:p w:rsidR="00961BE3" w:rsidRPr="005D3082" w:rsidRDefault="00961BE3"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0.00</w:t>
            </w:r>
          </w:p>
        </w:tc>
      </w:tr>
      <w:tr w:rsidR="00961BE3" w:rsidRPr="005D3082" w:rsidTr="006C5C34">
        <w:trPr>
          <w:trHeight w:val="369"/>
          <w:jc w:val="center"/>
        </w:trPr>
        <w:tc>
          <w:tcPr>
            <w:tcW w:w="948" w:type="dxa"/>
            <w:tcBorders>
              <w:top w:val="nil"/>
              <w:left w:val="single" w:sz="8" w:space="0" w:color="auto"/>
              <w:bottom w:val="single" w:sz="8" w:space="0" w:color="auto"/>
              <w:right w:val="single" w:sz="8" w:space="0" w:color="auto"/>
            </w:tcBorders>
            <w:shd w:val="clear" w:color="auto" w:fill="auto"/>
            <w:vAlign w:val="center"/>
            <w:hideMark/>
          </w:tcPr>
          <w:p w:rsidR="00961BE3" w:rsidRPr="005D3082" w:rsidRDefault="00961BE3"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 </w:t>
            </w:r>
          </w:p>
        </w:tc>
        <w:tc>
          <w:tcPr>
            <w:tcW w:w="1797" w:type="dxa"/>
            <w:tcBorders>
              <w:top w:val="nil"/>
              <w:left w:val="nil"/>
              <w:bottom w:val="single" w:sz="8" w:space="0" w:color="auto"/>
              <w:right w:val="single" w:sz="8" w:space="0" w:color="auto"/>
            </w:tcBorders>
            <w:shd w:val="clear" w:color="auto" w:fill="auto"/>
            <w:vAlign w:val="center"/>
            <w:hideMark/>
          </w:tcPr>
          <w:p w:rsidR="00961BE3" w:rsidRPr="005D3082" w:rsidRDefault="00961BE3" w:rsidP="00C36276">
            <w:pPr>
              <w:spacing w:line="360" w:lineRule="auto"/>
              <w:jc w:val="both"/>
              <w:rPr>
                <w:rFonts w:ascii="Tahoma" w:eastAsia="Times New Roman" w:hAnsi="Tahoma" w:cs="Tahoma"/>
                <w:b/>
                <w:bCs/>
                <w:color w:val="000000"/>
                <w:sz w:val="20"/>
                <w:szCs w:val="20"/>
                <w:lang w:val="en-IN" w:eastAsia="en-IN" w:bidi="gu-IN"/>
              </w:rPr>
            </w:pPr>
            <w:r w:rsidRPr="005D3082">
              <w:rPr>
                <w:rFonts w:ascii="Tahoma" w:eastAsia="Times New Roman" w:hAnsi="Tahoma" w:cs="Tahoma"/>
                <w:b/>
                <w:bCs/>
                <w:color w:val="000000"/>
                <w:sz w:val="20"/>
                <w:szCs w:val="20"/>
                <w:lang w:val="en-IN" w:eastAsia="en-IN" w:bidi="gu-IN"/>
              </w:rPr>
              <w:t>Total</w:t>
            </w:r>
          </w:p>
        </w:tc>
        <w:tc>
          <w:tcPr>
            <w:tcW w:w="1418" w:type="dxa"/>
            <w:tcBorders>
              <w:top w:val="nil"/>
              <w:left w:val="nil"/>
              <w:bottom w:val="single" w:sz="8" w:space="0" w:color="auto"/>
              <w:right w:val="single" w:sz="8" w:space="0" w:color="auto"/>
            </w:tcBorders>
            <w:shd w:val="clear" w:color="auto" w:fill="auto"/>
            <w:vAlign w:val="center"/>
            <w:hideMark/>
          </w:tcPr>
          <w:p w:rsidR="00961BE3" w:rsidRPr="005D3082" w:rsidRDefault="00961BE3"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75.75</w:t>
            </w:r>
          </w:p>
        </w:tc>
        <w:tc>
          <w:tcPr>
            <w:tcW w:w="1276" w:type="dxa"/>
            <w:tcBorders>
              <w:top w:val="nil"/>
              <w:left w:val="nil"/>
              <w:bottom w:val="single" w:sz="8" w:space="0" w:color="auto"/>
              <w:right w:val="single" w:sz="8" w:space="0" w:color="auto"/>
            </w:tcBorders>
            <w:shd w:val="clear" w:color="auto" w:fill="auto"/>
            <w:vAlign w:val="center"/>
            <w:hideMark/>
          </w:tcPr>
          <w:p w:rsidR="00961BE3" w:rsidRPr="005D3082" w:rsidRDefault="00961BE3"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hideMark/>
          </w:tcPr>
          <w:p w:rsidR="00961BE3" w:rsidRPr="005D3082" w:rsidRDefault="00961BE3"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33.14</w:t>
            </w:r>
          </w:p>
        </w:tc>
        <w:tc>
          <w:tcPr>
            <w:tcW w:w="1559" w:type="dxa"/>
            <w:tcBorders>
              <w:top w:val="nil"/>
              <w:left w:val="nil"/>
              <w:bottom w:val="single" w:sz="8" w:space="0" w:color="auto"/>
              <w:right w:val="single" w:sz="8" w:space="0" w:color="auto"/>
            </w:tcBorders>
            <w:shd w:val="clear" w:color="auto" w:fill="auto"/>
            <w:vAlign w:val="center"/>
            <w:hideMark/>
          </w:tcPr>
          <w:p w:rsidR="00961BE3" w:rsidRPr="005D3082" w:rsidRDefault="00961BE3"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42.61</w:t>
            </w:r>
          </w:p>
        </w:tc>
      </w:tr>
    </w:tbl>
    <w:p w:rsidR="00F627BE" w:rsidRPr="005D3082" w:rsidRDefault="00F627BE" w:rsidP="00C36276">
      <w:pPr>
        <w:pStyle w:val="ListParagraph"/>
        <w:spacing w:line="360" w:lineRule="auto"/>
        <w:jc w:val="both"/>
        <w:rPr>
          <w:rFonts w:ascii="Tahoma" w:hAnsi="Tahoma" w:cs="Tahoma"/>
          <w:b/>
          <w:sz w:val="22"/>
          <w:szCs w:val="22"/>
        </w:rPr>
      </w:pPr>
    </w:p>
    <w:p w:rsidR="00873422" w:rsidRPr="005D3082" w:rsidRDefault="000C6A12" w:rsidP="00C36276">
      <w:pPr>
        <w:pStyle w:val="DefaultText"/>
        <w:numPr>
          <w:ilvl w:val="0"/>
          <w:numId w:val="14"/>
        </w:numPr>
        <w:spacing w:line="360" w:lineRule="auto"/>
        <w:ind w:left="851" w:hanging="491"/>
        <w:jc w:val="both"/>
        <w:rPr>
          <w:rFonts w:ascii="Tahoma" w:hAnsi="Tahoma" w:cs="Tahoma"/>
          <w:b/>
          <w:szCs w:val="22"/>
        </w:rPr>
      </w:pPr>
      <w:r w:rsidRPr="005D3082">
        <w:rPr>
          <w:rFonts w:ascii="Tahoma" w:hAnsi="Tahoma" w:cs="Tahoma"/>
          <w:b/>
          <w:szCs w:val="22"/>
        </w:rPr>
        <w:t>LIST OF MACHINERY REQUIRED:</w:t>
      </w:r>
    </w:p>
    <w:p w:rsidR="00873422" w:rsidRPr="005D3082" w:rsidRDefault="00873422" w:rsidP="00C36276">
      <w:pPr>
        <w:pStyle w:val="DefaultText"/>
        <w:spacing w:line="360" w:lineRule="auto"/>
        <w:ind w:left="720"/>
        <w:jc w:val="both"/>
        <w:rPr>
          <w:rFonts w:ascii="Tahoma" w:hAnsi="Tahoma" w:cs="Tahoma"/>
          <w:b/>
          <w:sz w:val="14"/>
          <w:szCs w:val="22"/>
        </w:rPr>
      </w:pPr>
    </w:p>
    <w:p w:rsidR="00EE66C1" w:rsidRPr="005D3082" w:rsidRDefault="00C30669" w:rsidP="00C36276">
      <w:pPr>
        <w:pStyle w:val="DefaultText"/>
        <w:spacing w:line="360" w:lineRule="auto"/>
        <w:jc w:val="both"/>
        <w:rPr>
          <w:rFonts w:ascii="Tahoma" w:hAnsi="Tahoma" w:cs="Tahoma"/>
          <w:sz w:val="22"/>
          <w:szCs w:val="22"/>
        </w:rPr>
      </w:pPr>
      <w:r w:rsidRPr="005D3082">
        <w:rPr>
          <w:rFonts w:ascii="Tahoma" w:hAnsi="Tahoma" w:cs="Tahoma"/>
          <w:sz w:val="22"/>
          <w:szCs w:val="22"/>
        </w:rPr>
        <w:t>A detail of important machinery is</w:t>
      </w:r>
      <w:r w:rsidR="003A4ED6" w:rsidRPr="005D3082">
        <w:rPr>
          <w:rFonts w:ascii="Tahoma" w:hAnsi="Tahoma" w:cs="Tahoma"/>
          <w:sz w:val="22"/>
          <w:szCs w:val="22"/>
        </w:rPr>
        <w:t xml:space="preserve"> given below:</w:t>
      </w:r>
    </w:p>
    <w:p w:rsidR="00BA3635" w:rsidRPr="005D3082" w:rsidRDefault="00BA3635" w:rsidP="00C36276">
      <w:pPr>
        <w:pStyle w:val="DefaultText"/>
        <w:spacing w:line="360" w:lineRule="auto"/>
        <w:jc w:val="both"/>
        <w:rPr>
          <w:rFonts w:ascii="Tahoma" w:hAnsi="Tahoma" w:cs="Tahoma"/>
          <w:sz w:val="22"/>
          <w:szCs w:val="22"/>
        </w:rPr>
      </w:pPr>
    </w:p>
    <w:tbl>
      <w:tblPr>
        <w:tblW w:w="1077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4749"/>
        <w:gridCol w:w="1120"/>
        <w:gridCol w:w="935"/>
        <w:gridCol w:w="1305"/>
        <w:gridCol w:w="1520"/>
      </w:tblGrid>
      <w:tr w:rsidR="00663731" w:rsidRPr="008F5D17" w:rsidTr="008F5D17">
        <w:trPr>
          <w:trHeight w:val="206"/>
        </w:trPr>
        <w:tc>
          <w:tcPr>
            <w:tcW w:w="1146" w:type="dxa"/>
            <w:shd w:val="clear" w:color="000000" w:fill="D8D8D8"/>
            <w:vAlign w:val="center"/>
            <w:hideMark/>
          </w:tcPr>
          <w:p w:rsidR="00663731" w:rsidRPr="008F5D17" w:rsidRDefault="00663731" w:rsidP="00C36276">
            <w:pPr>
              <w:spacing w:line="360" w:lineRule="auto"/>
              <w:jc w:val="both"/>
              <w:rPr>
                <w:rFonts w:ascii="Tahoma" w:eastAsia="Times New Roman" w:hAnsi="Tahoma" w:cs="Tahoma"/>
                <w:b/>
                <w:bCs/>
                <w:color w:val="000000"/>
                <w:sz w:val="20"/>
                <w:szCs w:val="20"/>
                <w:lang w:val="en-IN" w:eastAsia="en-IN" w:bidi="gu-IN"/>
              </w:rPr>
            </w:pPr>
            <w:r w:rsidRPr="008F5D17">
              <w:rPr>
                <w:rFonts w:ascii="Tahoma" w:eastAsia="Times New Roman" w:hAnsi="Tahoma" w:cs="Tahoma"/>
                <w:b/>
                <w:bCs/>
                <w:color w:val="000000"/>
                <w:sz w:val="20"/>
                <w:szCs w:val="20"/>
                <w:lang w:val="en-IN" w:eastAsia="en-IN" w:bidi="gu-IN"/>
              </w:rPr>
              <w:t>Sr. No.</w:t>
            </w:r>
          </w:p>
        </w:tc>
        <w:tc>
          <w:tcPr>
            <w:tcW w:w="4749" w:type="dxa"/>
            <w:shd w:val="clear" w:color="000000" w:fill="D8D8D8"/>
            <w:vAlign w:val="center"/>
            <w:hideMark/>
          </w:tcPr>
          <w:p w:rsidR="00663731" w:rsidRPr="008F5D17" w:rsidRDefault="00663731" w:rsidP="00C36276">
            <w:pPr>
              <w:spacing w:line="360" w:lineRule="auto"/>
              <w:jc w:val="both"/>
              <w:rPr>
                <w:rFonts w:ascii="Tahoma" w:eastAsia="Times New Roman" w:hAnsi="Tahoma" w:cs="Tahoma"/>
                <w:b/>
                <w:bCs/>
                <w:color w:val="000000"/>
                <w:sz w:val="20"/>
                <w:szCs w:val="20"/>
                <w:lang w:val="en-IN" w:eastAsia="en-IN" w:bidi="gu-IN"/>
              </w:rPr>
            </w:pPr>
            <w:r w:rsidRPr="008F5D17">
              <w:rPr>
                <w:rFonts w:ascii="Tahoma" w:eastAsia="Times New Roman" w:hAnsi="Tahoma" w:cs="Tahoma"/>
                <w:b/>
                <w:bCs/>
                <w:color w:val="000000"/>
                <w:sz w:val="20"/>
                <w:szCs w:val="20"/>
                <w:lang w:val="en-IN" w:eastAsia="en-IN" w:bidi="gu-IN"/>
              </w:rPr>
              <w:t>Particulars</w:t>
            </w:r>
          </w:p>
        </w:tc>
        <w:tc>
          <w:tcPr>
            <w:tcW w:w="1120" w:type="dxa"/>
            <w:shd w:val="clear" w:color="000000" w:fill="D8D8D8"/>
            <w:vAlign w:val="center"/>
            <w:hideMark/>
          </w:tcPr>
          <w:p w:rsidR="00663731" w:rsidRPr="008F5D17" w:rsidRDefault="00663731" w:rsidP="00C36276">
            <w:pPr>
              <w:spacing w:line="360" w:lineRule="auto"/>
              <w:jc w:val="both"/>
              <w:rPr>
                <w:rFonts w:ascii="Tahoma" w:eastAsia="Times New Roman" w:hAnsi="Tahoma" w:cs="Tahoma"/>
                <w:b/>
                <w:bCs/>
                <w:color w:val="000000"/>
                <w:sz w:val="20"/>
                <w:szCs w:val="20"/>
                <w:lang w:val="en-IN" w:eastAsia="en-IN" w:bidi="gu-IN"/>
              </w:rPr>
            </w:pPr>
            <w:r w:rsidRPr="008F5D17">
              <w:rPr>
                <w:rFonts w:ascii="Tahoma" w:eastAsia="Times New Roman" w:hAnsi="Tahoma" w:cs="Tahoma"/>
                <w:b/>
                <w:bCs/>
                <w:color w:val="000000"/>
                <w:sz w:val="20"/>
                <w:szCs w:val="20"/>
                <w:lang w:val="en-IN" w:eastAsia="en-IN" w:bidi="gu-IN"/>
              </w:rPr>
              <w:t>UOM</w:t>
            </w:r>
          </w:p>
        </w:tc>
        <w:tc>
          <w:tcPr>
            <w:tcW w:w="935" w:type="dxa"/>
            <w:shd w:val="clear" w:color="000000" w:fill="D8D8D8"/>
            <w:vAlign w:val="center"/>
            <w:hideMark/>
          </w:tcPr>
          <w:p w:rsidR="00663731" w:rsidRPr="008F5D17" w:rsidRDefault="00E15027" w:rsidP="00C36276">
            <w:pPr>
              <w:spacing w:line="360" w:lineRule="auto"/>
              <w:jc w:val="both"/>
              <w:rPr>
                <w:rFonts w:ascii="Tahoma" w:eastAsia="Times New Roman" w:hAnsi="Tahoma" w:cs="Tahoma"/>
                <w:b/>
                <w:bCs/>
                <w:color w:val="000000"/>
                <w:sz w:val="20"/>
                <w:szCs w:val="20"/>
                <w:lang w:val="en-IN" w:eastAsia="en-IN" w:bidi="gu-IN"/>
              </w:rPr>
            </w:pPr>
            <w:r w:rsidRPr="008F5D17">
              <w:rPr>
                <w:rFonts w:ascii="Tahoma" w:eastAsia="Times New Roman" w:hAnsi="Tahoma" w:cs="Tahoma"/>
                <w:b/>
                <w:bCs/>
                <w:color w:val="000000"/>
                <w:sz w:val="20"/>
                <w:szCs w:val="20"/>
                <w:lang w:val="en-IN" w:eastAsia="en-IN" w:bidi="gu-IN"/>
              </w:rPr>
              <w:t>Qtty</w:t>
            </w:r>
          </w:p>
        </w:tc>
        <w:tc>
          <w:tcPr>
            <w:tcW w:w="1305" w:type="dxa"/>
            <w:shd w:val="clear" w:color="000000" w:fill="D8D8D8"/>
            <w:vAlign w:val="center"/>
            <w:hideMark/>
          </w:tcPr>
          <w:p w:rsidR="008F5D17" w:rsidRPr="008F5D17" w:rsidRDefault="00663731" w:rsidP="00C36276">
            <w:pPr>
              <w:spacing w:line="360" w:lineRule="auto"/>
              <w:jc w:val="both"/>
              <w:rPr>
                <w:rFonts w:ascii="Tahoma" w:eastAsia="Times New Roman" w:hAnsi="Tahoma" w:cs="Tahoma"/>
                <w:b/>
                <w:bCs/>
                <w:color w:val="000000"/>
                <w:sz w:val="20"/>
                <w:szCs w:val="20"/>
                <w:lang w:val="en-IN" w:eastAsia="en-IN" w:bidi="gu-IN"/>
              </w:rPr>
            </w:pPr>
            <w:r w:rsidRPr="008F5D17">
              <w:rPr>
                <w:rFonts w:ascii="Tahoma" w:eastAsia="Times New Roman" w:hAnsi="Tahoma" w:cs="Tahoma"/>
                <w:b/>
                <w:bCs/>
                <w:color w:val="000000"/>
                <w:sz w:val="20"/>
                <w:szCs w:val="20"/>
                <w:lang w:val="en-IN" w:eastAsia="en-IN" w:bidi="gu-IN"/>
              </w:rPr>
              <w:t xml:space="preserve">Rate </w:t>
            </w:r>
          </w:p>
          <w:p w:rsidR="00663731" w:rsidRPr="008F5D17" w:rsidRDefault="00663731" w:rsidP="00C36276">
            <w:pPr>
              <w:spacing w:line="360" w:lineRule="auto"/>
              <w:jc w:val="both"/>
              <w:rPr>
                <w:rFonts w:ascii="Tahoma" w:eastAsia="Times New Roman" w:hAnsi="Tahoma" w:cs="Tahoma"/>
                <w:b/>
                <w:bCs/>
                <w:color w:val="000000"/>
                <w:sz w:val="20"/>
                <w:szCs w:val="20"/>
                <w:lang w:val="en-IN" w:eastAsia="en-IN" w:bidi="gu-IN"/>
              </w:rPr>
            </w:pPr>
            <w:r w:rsidRPr="008F5D17">
              <w:rPr>
                <w:rFonts w:ascii="Tahoma" w:eastAsia="Times New Roman" w:hAnsi="Tahoma" w:cs="Tahoma"/>
                <w:b/>
                <w:bCs/>
                <w:color w:val="000000"/>
                <w:sz w:val="20"/>
                <w:szCs w:val="20"/>
                <w:lang w:val="en-IN" w:eastAsia="en-IN" w:bidi="gu-IN"/>
              </w:rPr>
              <w:t>(₹ in Lacs)</w:t>
            </w:r>
          </w:p>
        </w:tc>
        <w:tc>
          <w:tcPr>
            <w:tcW w:w="1520" w:type="dxa"/>
            <w:shd w:val="clear" w:color="000000" w:fill="D8D8D8"/>
            <w:vAlign w:val="center"/>
            <w:hideMark/>
          </w:tcPr>
          <w:p w:rsidR="008F5D17" w:rsidRPr="008F5D17" w:rsidRDefault="00663731" w:rsidP="00C36276">
            <w:pPr>
              <w:spacing w:line="360" w:lineRule="auto"/>
              <w:jc w:val="both"/>
              <w:rPr>
                <w:rFonts w:ascii="Tahoma" w:eastAsia="Times New Roman" w:hAnsi="Tahoma" w:cs="Tahoma"/>
                <w:b/>
                <w:bCs/>
                <w:color w:val="000000"/>
                <w:sz w:val="20"/>
                <w:szCs w:val="20"/>
                <w:lang w:val="en-IN" w:eastAsia="en-IN" w:bidi="gu-IN"/>
              </w:rPr>
            </w:pPr>
            <w:r w:rsidRPr="008F5D17">
              <w:rPr>
                <w:rFonts w:ascii="Tahoma" w:eastAsia="Times New Roman" w:hAnsi="Tahoma" w:cs="Tahoma"/>
                <w:b/>
                <w:bCs/>
                <w:color w:val="000000"/>
                <w:sz w:val="20"/>
                <w:szCs w:val="20"/>
                <w:lang w:val="en-IN" w:eastAsia="en-IN" w:bidi="gu-IN"/>
              </w:rPr>
              <w:t xml:space="preserve">Value </w:t>
            </w:r>
          </w:p>
          <w:p w:rsidR="00663731" w:rsidRPr="008F5D17" w:rsidRDefault="00663731" w:rsidP="00C36276">
            <w:pPr>
              <w:spacing w:line="360" w:lineRule="auto"/>
              <w:jc w:val="both"/>
              <w:rPr>
                <w:rFonts w:ascii="Tahoma" w:eastAsia="Times New Roman" w:hAnsi="Tahoma" w:cs="Tahoma"/>
                <w:b/>
                <w:bCs/>
                <w:color w:val="000000"/>
                <w:sz w:val="20"/>
                <w:szCs w:val="20"/>
                <w:lang w:val="en-IN" w:eastAsia="en-IN" w:bidi="gu-IN"/>
              </w:rPr>
            </w:pPr>
            <w:r w:rsidRPr="008F5D17">
              <w:rPr>
                <w:rFonts w:ascii="Tahoma" w:eastAsia="Times New Roman" w:hAnsi="Tahoma" w:cs="Tahoma"/>
                <w:b/>
                <w:bCs/>
                <w:color w:val="000000"/>
                <w:sz w:val="20"/>
                <w:szCs w:val="20"/>
                <w:lang w:val="en-IN" w:eastAsia="en-IN" w:bidi="gu-IN"/>
              </w:rPr>
              <w:t>(₹ in Lacs)</w:t>
            </w:r>
          </w:p>
        </w:tc>
      </w:tr>
      <w:tr w:rsidR="005718E6" w:rsidRPr="008F5D17" w:rsidTr="008F5D17">
        <w:trPr>
          <w:trHeight w:val="375"/>
        </w:trPr>
        <w:tc>
          <w:tcPr>
            <w:tcW w:w="1146" w:type="dxa"/>
            <w:shd w:val="clear" w:color="auto" w:fill="auto"/>
            <w:vAlign w:val="center"/>
            <w:hideMark/>
          </w:tcPr>
          <w:p w:rsidR="005718E6" w:rsidRPr="008F5D17" w:rsidRDefault="005718E6" w:rsidP="00C36276">
            <w:pPr>
              <w:spacing w:line="360" w:lineRule="auto"/>
              <w:jc w:val="both"/>
              <w:rPr>
                <w:rFonts w:ascii="Tahoma" w:eastAsia="Times New Roman" w:hAnsi="Tahoma" w:cs="Tahoma"/>
                <w:color w:val="000000"/>
                <w:sz w:val="20"/>
                <w:szCs w:val="20"/>
                <w:lang w:val="en-IN" w:eastAsia="en-IN" w:bidi="gu-IN"/>
              </w:rPr>
            </w:pPr>
            <w:r w:rsidRPr="008F5D17">
              <w:rPr>
                <w:rFonts w:ascii="Tahoma" w:eastAsia="Times New Roman" w:hAnsi="Tahoma" w:cs="Tahoma"/>
                <w:color w:val="000000"/>
                <w:sz w:val="20"/>
                <w:szCs w:val="20"/>
                <w:lang w:val="en-IN" w:eastAsia="en-IN" w:bidi="gu-IN"/>
              </w:rPr>
              <w:t> </w:t>
            </w:r>
          </w:p>
        </w:tc>
        <w:tc>
          <w:tcPr>
            <w:tcW w:w="4749" w:type="dxa"/>
            <w:shd w:val="clear" w:color="auto" w:fill="auto"/>
            <w:vAlign w:val="center"/>
            <w:hideMark/>
          </w:tcPr>
          <w:p w:rsidR="005718E6" w:rsidRPr="008F5D17" w:rsidRDefault="005718E6" w:rsidP="00C36276">
            <w:pPr>
              <w:spacing w:line="360" w:lineRule="auto"/>
              <w:jc w:val="both"/>
              <w:rPr>
                <w:rFonts w:ascii="Tahoma" w:eastAsia="Times New Roman" w:hAnsi="Tahoma" w:cs="Tahoma"/>
                <w:b/>
                <w:bCs/>
                <w:color w:val="000000"/>
                <w:sz w:val="20"/>
                <w:szCs w:val="20"/>
                <w:lang w:val="en-IN" w:eastAsia="en-IN" w:bidi="gu-IN"/>
              </w:rPr>
            </w:pPr>
            <w:r w:rsidRPr="008F5D17">
              <w:rPr>
                <w:rFonts w:ascii="Tahoma" w:eastAsia="Times New Roman" w:hAnsi="Tahoma" w:cs="Tahoma"/>
                <w:b/>
                <w:bCs/>
                <w:color w:val="000000"/>
                <w:sz w:val="20"/>
                <w:szCs w:val="20"/>
                <w:lang w:val="en-IN" w:eastAsia="en-IN" w:bidi="gu-IN"/>
              </w:rPr>
              <w:t xml:space="preserve">Plant </w:t>
            </w:r>
            <w:r w:rsidR="008F5D17" w:rsidRPr="008F5D17">
              <w:rPr>
                <w:rFonts w:ascii="Tahoma" w:eastAsia="Times New Roman" w:hAnsi="Tahoma" w:cs="Tahoma"/>
                <w:b/>
                <w:bCs/>
                <w:color w:val="000000"/>
                <w:sz w:val="20"/>
                <w:szCs w:val="20"/>
                <w:lang w:val="en-IN" w:eastAsia="en-IN" w:bidi="gu-IN"/>
              </w:rPr>
              <w:t xml:space="preserve">&amp; </w:t>
            </w:r>
            <w:r w:rsidRPr="008F5D17">
              <w:rPr>
                <w:rFonts w:ascii="Tahoma" w:eastAsia="Times New Roman" w:hAnsi="Tahoma" w:cs="Tahoma"/>
                <w:b/>
                <w:bCs/>
                <w:color w:val="000000"/>
                <w:sz w:val="20"/>
                <w:szCs w:val="20"/>
                <w:lang w:val="en-IN" w:eastAsia="en-IN" w:bidi="gu-IN"/>
              </w:rPr>
              <w:t xml:space="preserve">Machinery </w:t>
            </w:r>
            <w:r w:rsidR="008F5D17" w:rsidRPr="008F5D17">
              <w:rPr>
                <w:rFonts w:ascii="Tahoma" w:eastAsia="Times New Roman" w:hAnsi="Tahoma" w:cs="Tahoma"/>
                <w:b/>
                <w:bCs/>
                <w:color w:val="000000"/>
                <w:sz w:val="20"/>
                <w:szCs w:val="20"/>
                <w:lang w:val="en-IN" w:eastAsia="en-IN" w:bidi="gu-IN"/>
              </w:rPr>
              <w:t>/ Equipments</w:t>
            </w:r>
          </w:p>
        </w:tc>
        <w:tc>
          <w:tcPr>
            <w:tcW w:w="1120" w:type="dxa"/>
            <w:shd w:val="clear" w:color="auto" w:fill="auto"/>
            <w:vAlign w:val="center"/>
            <w:hideMark/>
          </w:tcPr>
          <w:p w:rsidR="005718E6" w:rsidRPr="008F5D17" w:rsidRDefault="005718E6" w:rsidP="00C36276">
            <w:pPr>
              <w:spacing w:line="360" w:lineRule="auto"/>
              <w:jc w:val="both"/>
              <w:rPr>
                <w:rFonts w:ascii="Tahoma" w:eastAsia="Times New Roman" w:hAnsi="Tahoma" w:cs="Tahoma"/>
                <w:color w:val="000000"/>
                <w:sz w:val="20"/>
                <w:szCs w:val="20"/>
                <w:lang w:val="en-IN" w:eastAsia="en-IN" w:bidi="gu-IN"/>
              </w:rPr>
            </w:pPr>
            <w:r w:rsidRPr="008F5D17">
              <w:rPr>
                <w:rFonts w:ascii="Tahoma" w:eastAsia="Times New Roman" w:hAnsi="Tahoma" w:cs="Tahoma"/>
                <w:color w:val="000000"/>
                <w:sz w:val="20"/>
                <w:szCs w:val="20"/>
                <w:lang w:val="en-IN" w:eastAsia="en-IN" w:bidi="gu-IN"/>
              </w:rPr>
              <w:t> </w:t>
            </w:r>
          </w:p>
        </w:tc>
        <w:tc>
          <w:tcPr>
            <w:tcW w:w="935" w:type="dxa"/>
            <w:shd w:val="clear" w:color="auto" w:fill="auto"/>
            <w:vAlign w:val="center"/>
            <w:hideMark/>
          </w:tcPr>
          <w:p w:rsidR="005718E6" w:rsidRPr="008F5D17" w:rsidRDefault="005718E6" w:rsidP="00C36276">
            <w:pPr>
              <w:spacing w:line="360" w:lineRule="auto"/>
              <w:jc w:val="both"/>
              <w:rPr>
                <w:rFonts w:ascii="Tahoma" w:eastAsia="Times New Roman" w:hAnsi="Tahoma" w:cs="Tahoma"/>
                <w:color w:val="000000"/>
                <w:sz w:val="20"/>
                <w:szCs w:val="20"/>
                <w:lang w:val="en-IN" w:eastAsia="en-IN" w:bidi="gu-IN"/>
              </w:rPr>
            </w:pPr>
            <w:r w:rsidRPr="008F5D17">
              <w:rPr>
                <w:rFonts w:ascii="Tahoma" w:eastAsia="Times New Roman" w:hAnsi="Tahoma" w:cs="Tahoma"/>
                <w:color w:val="000000"/>
                <w:sz w:val="20"/>
                <w:szCs w:val="20"/>
                <w:lang w:val="en-IN" w:eastAsia="en-IN" w:bidi="gu-IN"/>
              </w:rPr>
              <w:t> </w:t>
            </w:r>
          </w:p>
        </w:tc>
        <w:tc>
          <w:tcPr>
            <w:tcW w:w="1305" w:type="dxa"/>
            <w:shd w:val="clear" w:color="auto" w:fill="auto"/>
            <w:vAlign w:val="center"/>
            <w:hideMark/>
          </w:tcPr>
          <w:p w:rsidR="005718E6" w:rsidRPr="008F5D17" w:rsidRDefault="005718E6" w:rsidP="00C36276">
            <w:pPr>
              <w:spacing w:line="360" w:lineRule="auto"/>
              <w:jc w:val="both"/>
              <w:rPr>
                <w:rFonts w:ascii="Tahoma" w:eastAsia="Times New Roman" w:hAnsi="Tahoma" w:cs="Tahoma"/>
                <w:color w:val="000000"/>
                <w:sz w:val="20"/>
                <w:szCs w:val="20"/>
                <w:lang w:val="en-IN" w:eastAsia="en-IN" w:bidi="gu-IN"/>
              </w:rPr>
            </w:pPr>
            <w:r w:rsidRPr="008F5D17">
              <w:rPr>
                <w:rFonts w:ascii="Tahoma" w:eastAsia="Times New Roman" w:hAnsi="Tahoma" w:cs="Tahoma"/>
                <w:color w:val="000000"/>
                <w:sz w:val="20"/>
                <w:szCs w:val="20"/>
                <w:lang w:val="en-IN" w:eastAsia="en-IN" w:bidi="gu-IN"/>
              </w:rPr>
              <w:t> </w:t>
            </w:r>
          </w:p>
        </w:tc>
        <w:tc>
          <w:tcPr>
            <w:tcW w:w="1520" w:type="dxa"/>
            <w:shd w:val="clear" w:color="auto" w:fill="auto"/>
            <w:vAlign w:val="center"/>
            <w:hideMark/>
          </w:tcPr>
          <w:p w:rsidR="005718E6" w:rsidRPr="008F5D17" w:rsidRDefault="005718E6" w:rsidP="00C36276">
            <w:pPr>
              <w:spacing w:line="360" w:lineRule="auto"/>
              <w:jc w:val="both"/>
              <w:rPr>
                <w:rFonts w:ascii="Tahoma" w:eastAsia="Times New Roman" w:hAnsi="Tahoma" w:cs="Tahoma"/>
                <w:color w:val="000000"/>
                <w:sz w:val="20"/>
                <w:szCs w:val="20"/>
                <w:lang w:val="en-IN" w:eastAsia="en-IN" w:bidi="gu-IN"/>
              </w:rPr>
            </w:pPr>
            <w:r w:rsidRPr="008F5D17">
              <w:rPr>
                <w:rFonts w:ascii="Tahoma" w:eastAsia="Times New Roman" w:hAnsi="Tahoma" w:cs="Tahoma"/>
                <w:color w:val="000000"/>
                <w:sz w:val="20"/>
                <w:szCs w:val="20"/>
                <w:lang w:val="en-IN" w:eastAsia="en-IN" w:bidi="gu-IN"/>
              </w:rPr>
              <w:t> </w:t>
            </w:r>
          </w:p>
        </w:tc>
      </w:tr>
      <w:tr w:rsidR="005718E6" w:rsidRPr="008F5D17" w:rsidTr="008F5D17">
        <w:trPr>
          <w:trHeight w:val="375"/>
        </w:trPr>
        <w:tc>
          <w:tcPr>
            <w:tcW w:w="1146" w:type="dxa"/>
            <w:shd w:val="clear" w:color="auto" w:fill="auto"/>
            <w:vAlign w:val="center"/>
            <w:hideMark/>
          </w:tcPr>
          <w:p w:rsidR="005718E6" w:rsidRPr="008F5D17" w:rsidRDefault="005718E6" w:rsidP="00C36276">
            <w:pPr>
              <w:spacing w:line="360" w:lineRule="auto"/>
              <w:jc w:val="both"/>
              <w:rPr>
                <w:rFonts w:ascii="Tahoma" w:eastAsia="Times New Roman" w:hAnsi="Tahoma" w:cs="Tahoma"/>
                <w:b/>
                <w:bCs/>
                <w:i/>
                <w:iCs/>
                <w:color w:val="000000"/>
                <w:sz w:val="20"/>
                <w:szCs w:val="20"/>
                <w:lang w:val="en-IN" w:eastAsia="en-IN" w:bidi="gu-IN"/>
              </w:rPr>
            </w:pPr>
            <w:r w:rsidRPr="008F5D17">
              <w:rPr>
                <w:rFonts w:ascii="Tahoma" w:eastAsia="Times New Roman" w:hAnsi="Tahoma" w:cs="Tahoma"/>
                <w:b/>
                <w:bCs/>
                <w:i/>
                <w:iCs/>
                <w:color w:val="000000"/>
                <w:sz w:val="20"/>
                <w:szCs w:val="20"/>
                <w:lang w:val="en-IN" w:eastAsia="en-IN" w:bidi="gu-IN"/>
              </w:rPr>
              <w:t>a)</w:t>
            </w:r>
          </w:p>
        </w:tc>
        <w:tc>
          <w:tcPr>
            <w:tcW w:w="4749" w:type="dxa"/>
            <w:shd w:val="clear" w:color="auto" w:fill="auto"/>
            <w:vAlign w:val="center"/>
            <w:hideMark/>
          </w:tcPr>
          <w:p w:rsidR="005718E6" w:rsidRPr="008F5D17" w:rsidRDefault="008F5D17" w:rsidP="00C36276">
            <w:pPr>
              <w:spacing w:line="360" w:lineRule="auto"/>
              <w:jc w:val="both"/>
              <w:rPr>
                <w:rFonts w:ascii="Tahoma" w:eastAsia="Times New Roman" w:hAnsi="Tahoma" w:cs="Tahoma"/>
                <w:b/>
                <w:bCs/>
                <w:i/>
                <w:iCs/>
                <w:color w:val="000000"/>
                <w:sz w:val="20"/>
                <w:szCs w:val="20"/>
                <w:lang w:val="en-IN" w:eastAsia="en-IN" w:bidi="gu-IN"/>
              </w:rPr>
            </w:pPr>
            <w:r w:rsidRPr="008F5D17">
              <w:rPr>
                <w:rFonts w:ascii="Tahoma" w:eastAsia="Times New Roman" w:hAnsi="Tahoma" w:cs="Tahoma"/>
                <w:b/>
                <w:bCs/>
                <w:i/>
                <w:iCs/>
                <w:color w:val="000000"/>
                <w:sz w:val="20"/>
                <w:szCs w:val="20"/>
                <w:lang w:val="en-IN" w:eastAsia="en-IN" w:bidi="gu-IN"/>
              </w:rPr>
              <w:t>Main Machinery</w:t>
            </w:r>
          </w:p>
        </w:tc>
        <w:tc>
          <w:tcPr>
            <w:tcW w:w="1120" w:type="dxa"/>
            <w:shd w:val="clear" w:color="auto" w:fill="auto"/>
            <w:vAlign w:val="center"/>
            <w:hideMark/>
          </w:tcPr>
          <w:p w:rsidR="005718E6" w:rsidRPr="008F5D17" w:rsidRDefault="005718E6" w:rsidP="00C36276">
            <w:pPr>
              <w:spacing w:line="360" w:lineRule="auto"/>
              <w:jc w:val="both"/>
              <w:rPr>
                <w:rFonts w:ascii="Tahoma" w:eastAsia="Times New Roman" w:hAnsi="Tahoma" w:cs="Tahoma"/>
                <w:color w:val="000000"/>
                <w:sz w:val="20"/>
                <w:szCs w:val="20"/>
                <w:lang w:val="en-IN" w:eastAsia="en-IN" w:bidi="gu-IN"/>
              </w:rPr>
            </w:pPr>
            <w:r w:rsidRPr="008F5D17">
              <w:rPr>
                <w:rFonts w:ascii="Tahoma" w:eastAsia="Times New Roman" w:hAnsi="Tahoma" w:cs="Tahoma"/>
                <w:color w:val="000000"/>
                <w:sz w:val="20"/>
                <w:szCs w:val="20"/>
                <w:lang w:val="en-IN" w:eastAsia="en-IN" w:bidi="gu-IN"/>
              </w:rPr>
              <w:t> </w:t>
            </w:r>
          </w:p>
        </w:tc>
        <w:tc>
          <w:tcPr>
            <w:tcW w:w="935" w:type="dxa"/>
            <w:shd w:val="clear" w:color="auto" w:fill="auto"/>
            <w:vAlign w:val="center"/>
            <w:hideMark/>
          </w:tcPr>
          <w:p w:rsidR="005718E6" w:rsidRPr="008F5D17" w:rsidRDefault="005718E6" w:rsidP="00C36276">
            <w:pPr>
              <w:spacing w:line="360" w:lineRule="auto"/>
              <w:jc w:val="both"/>
              <w:rPr>
                <w:rFonts w:ascii="Tahoma" w:eastAsia="Times New Roman" w:hAnsi="Tahoma" w:cs="Tahoma"/>
                <w:color w:val="000000"/>
                <w:sz w:val="20"/>
                <w:szCs w:val="20"/>
                <w:lang w:val="en-IN" w:eastAsia="en-IN" w:bidi="gu-IN"/>
              </w:rPr>
            </w:pPr>
            <w:r w:rsidRPr="008F5D17">
              <w:rPr>
                <w:rFonts w:ascii="Tahoma" w:eastAsia="Times New Roman" w:hAnsi="Tahoma" w:cs="Tahoma"/>
                <w:color w:val="000000"/>
                <w:sz w:val="20"/>
                <w:szCs w:val="20"/>
                <w:lang w:val="en-IN" w:eastAsia="en-IN" w:bidi="gu-IN"/>
              </w:rPr>
              <w:t> </w:t>
            </w:r>
          </w:p>
        </w:tc>
        <w:tc>
          <w:tcPr>
            <w:tcW w:w="1305" w:type="dxa"/>
            <w:shd w:val="clear" w:color="auto" w:fill="auto"/>
            <w:vAlign w:val="center"/>
            <w:hideMark/>
          </w:tcPr>
          <w:p w:rsidR="005718E6" w:rsidRPr="008F5D17" w:rsidRDefault="005718E6" w:rsidP="00C36276">
            <w:pPr>
              <w:spacing w:line="360" w:lineRule="auto"/>
              <w:jc w:val="both"/>
              <w:rPr>
                <w:rFonts w:ascii="Tahoma" w:eastAsia="Times New Roman" w:hAnsi="Tahoma" w:cs="Tahoma"/>
                <w:color w:val="000000"/>
                <w:sz w:val="20"/>
                <w:szCs w:val="20"/>
                <w:lang w:val="en-IN" w:eastAsia="en-IN" w:bidi="gu-IN"/>
              </w:rPr>
            </w:pPr>
            <w:r w:rsidRPr="008F5D17">
              <w:rPr>
                <w:rFonts w:ascii="Tahoma" w:eastAsia="Times New Roman" w:hAnsi="Tahoma" w:cs="Tahoma"/>
                <w:color w:val="000000"/>
                <w:sz w:val="20"/>
                <w:szCs w:val="20"/>
                <w:lang w:val="en-IN" w:eastAsia="en-IN" w:bidi="gu-IN"/>
              </w:rPr>
              <w:t> </w:t>
            </w:r>
          </w:p>
        </w:tc>
        <w:tc>
          <w:tcPr>
            <w:tcW w:w="1520" w:type="dxa"/>
            <w:shd w:val="clear" w:color="auto" w:fill="auto"/>
            <w:vAlign w:val="center"/>
            <w:hideMark/>
          </w:tcPr>
          <w:p w:rsidR="005718E6" w:rsidRPr="008F5D17" w:rsidRDefault="005718E6" w:rsidP="00C36276">
            <w:pPr>
              <w:spacing w:line="360" w:lineRule="auto"/>
              <w:jc w:val="both"/>
              <w:rPr>
                <w:rFonts w:ascii="Tahoma" w:eastAsia="Times New Roman" w:hAnsi="Tahoma" w:cs="Tahoma"/>
                <w:color w:val="000000"/>
                <w:sz w:val="20"/>
                <w:szCs w:val="20"/>
                <w:lang w:val="en-IN" w:eastAsia="en-IN" w:bidi="gu-IN"/>
              </w:rPr>
            </w:pPr>
            <w:r w:rsidRPr="008F5D17">
              <w:rPr>
                <w:rFonts w:ascii="Tahoma" w:eastAsia="Times New Roman" w:hAnsi="Tahoma" w:cs="Tahoma"/>
                <w:color w:val="000000"/>
                <w:sz w:val="20"/>
                <w:szCs w:val="20"/>
                <w:lang w:val="en-IN" w:eastAsia="en-IN" w:bidi="gu-IN"/>
              </w:rPr>
              <w:t> </w:t>
            </w:r>
          </w:p>
        </w:tc>
      </w:tr>
      <w:tr w:rsidR="006A7A17" w:rsidRPr="008F5D17" w:rsidTr="008F5D17">
        <w:trPr>
          <w:trHeight w:val="375"/>
        </w:trPr>
        <w:tc>
          <w:tcPr>
            <w:tcW w:w="1146"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lastRenderedPageBreak/>
              <w:t>1</w:t>
            </w:r>
          </w:p>
        </w:tc>
        <w:tc>
          <w:tcPr>
            <w:tcW w:w="4749" w:type="dxa"/>
            <w:shd w:val="clear" w:color="auto" w:fill="auto"/>
            <w:noWrap/>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 xml:space="preserve">Automatic Online </w:t>
            </w:r>
            <w:r w:rsidR="008F5D17" w:rsidRPr="008F5D17">
              <w:rPr>
                <w:rFonts w:ascii="Tahoma" w:hAnsi="Tahoma" w:cs="Tahoma"/>
                <w:color w:val="000000"/>
                <w:sz w:val="20"/>
                <w:szCs w:val="20"/>
              </w:rPr>
              <w:t xml:space="preserve">Twin Drum Seasoning </w:t>
            </w:r>
            <w:r w:rsidRPr="008F5D17">
              <w:rPr>
                <w:rFonts w:ascii="Tahoma" w:hAnsi="Tahoma" w:cs="Tahoma"/>
                <w:color w:val="000000"/>
                <w:sz w:val="20"/>
                <w:szCs w:val="20"/>
              </w:rPr>
              <w:t>Machine</w:t>
            </w:r>
          </w:p>
        </w:tc>
        <w:tc>
          <w:tcPr>
            <w:tcW w:w="1120"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Nos</w:t>
            </w:r>
          </w:p>
        </w:tc>
        <w:tc>
          <w:tcPr>
            <w:tcW w:w="935" w:type="dxa"/>
            <w:shd w:val="clear" w:color="auto" w:fill="auto"/>
            <w:noWrap/>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1</w:t>
            </w:r>
          </w:p>
        </w:tc>
        <w:tc>
          <w:tcPr>
            <w:tcW w:w="1305"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 8.00</w:t>
            </w:r>
          </w:p>
        </w:tc>
        <w:tc>
          <w:tcPr>
            <w:tcW w:w="1520"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 8.00</w:t>
            </w:r>
          </w:p>
        </w:tc>
      </w:tr>
      <w:tr w:rsidR="006A7A17" w:rsidRPr="008F5D17" w:rsidTr="008F5D17">
        <w:trPr>
          <w:trHeight w:val="375"/>
        </w:trPr>
        <w:tc>
          <w:tcPr>
            <w:tcW w:w="1146"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2</w:t>
            </w:r>
          </w:p>
        </w:tc>
        <w:tc>
          <w:tcPr>
            <w:tcW w:w="4749" w:type="dxa"/>
            <w:shd w:val="clear" w:color="auto" w:fill="auto"/>
            <w:noWrap/>
            <w:vAlign w:val="center"/>
            <w:hideMark/>
          </w:tcPr>
          <w:p w:rsidR="006A7A17" w:rsidRPr="008F5D17" w:rsidRDefault="00E1502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Pulverize</w:t>
            </w:r>
            <w:r w:rsidR="008F5D17" w:rsidRPr="008F5D17">
              <w:rPr>
                <w:rFonts w:ascii="Tahoma" w:hAnsi="Tahoma" w:cs="Tahoma"/>
                <w:color w:val="000000"/>
                <w:sz w:val="20"/>
                <w:szCs w:val="20"/>
              </w:rPr>
              <w:t>/Grinder</w:t>
            </w:r>
          </w:p>
        </w:tc>
        <w:tc>
          <w:tcPr>
            <w:tcW w:w="1120"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Nos</w:t>
            </w:r>
          </w:p>
        </w:tc>
        <w:tc>
          <w:tcPr>
            <w:tcW w:w="935" w:type="dxa"/>
            <w:shd w:val="clear" w:color="auto" w:fill="auto"/>
            <w:noWrap/>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1</w:t>
            </w:r>
          </w:p>
        </w:tc>
        <w:tc>
          <w:tcPr>
            <w:tcW w:w="1305"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 1.50</w:t>
            </w:r>
          </w:p>
        </w:tc>
        <w:tc>
          <w:tcPr>
            <w:tcW w:w="1520"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 1.50</w:t>
            </w:r>
          </w:p>
        </w:tc>
      </w:tr>
      <w:tr w:rsidR="006A7A17" w:rsidRPr="008F5D17" w:rsidTr="008F5D17">
        <w:trPr>
          <w:trHeight w:val="375"/>
        </w:trPr>
        <w:tc>
          <w:tcPr>
            <w:tcW w:w="1146"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3</w:t>
            </w:r>
          </w:p>
        </w:tc>
        <w:tc>
          <w:tcPr>
            <w:tcW w:w="4749" w:type="dxa"/>
            <w:shd w:val="clear" w:color="auto" w:fill="auto"/>
            <w:noWrap/>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 xml:space="preserve">Storage </w:t>
            </w:r>
            <w:r w:rsidR="008F5D17" w:rsidRPr="008F5D17">
              <w:rPr>
                <w:rFonts w:ascii="Tahoma" w:hAnsi="Tahoma" w:cs="Tahoma"/>
                <w:color w:val="000000"/>
                <w:sz w:val="20"/>
                <w:szCs w:val="20"/>
              </w:rPr>
              <w:t xml:space="preserve">Tanks For </w:t>
            </w:r>
            <w:r w:rsidRPr="008F5D17">
              <w:rPr>
                <w:rFonts w:ascii="Tahoma" w:hAnsi="Tahoma" w:cs="Tahoma"/>
                <w:color w:val="000000"/>
                <w:sz w:val="20"/>
                <w:szCs w:val="20"/>
              </w:rPr>
              <w:t xml:space="preserve">Raw Materials </w:t>
            </w:r>
            <w:r w:rsidR="008F5D17" w:rsidRPr="008F5D17">
              <w:rPr>
                <w:rFonts w:ascii="Tahoma" w:hAnsi="Tahoma" w:cs="Tahoma"/>
                <w:color w:val="000000"/>
                <w:sz w:val="20"/>
                <w:szCs w:val="20"/>
              </w:rPr>
              <w:t xml:space="preserve">And </w:t>
            </w:r>
            <w:r w:rsidRPr="008F5D17">
              <w:rPr>
                <w:rFonts w:ascii="Tahoma" w:hAnsi="Tahoma" w:cs="Tahoma"/>
                <w:color w:val="000000"/>
                <w:sz w:val="20"/>
                <w:szCs w:val="20"/>
              </w:rPr>
              <w:t>Finished Goods</w:t>
            </w:r>
          </w:p>
        </w:tc>
        <w:tc>
          <w:tcPr>
            <w:tcW w:w="1120"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Nos</w:t>
            </w:r>
          </w:p>
        </w:tc>
        <w:tc>
          <w:tcPr>
            <w:tcW w:w="935" w:type="dxa"/>
            <w:shd w:val="clear" w:color="auto" w:fill="auto"/>
            <w:noWrap/>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10</w:t>
            </w:r>
          </w:p>
        </w:tc>
        <w:tc>
          <w:tcPr>
            <w:tcW w:w="1305"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 0.12</w:t>
            </w:r>
          </w:p>
        </w:tc>
        <w:tc>
          <w:tcPr>
            <w:tcW w:w="1520"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 1.20</w:t>
            </w:r>
          </w:p>
        </w:tc>
      </w:tr>
      <w:tr w:rsidR="006A7A17" w:rsidRPr="008F5D17" w:rsidTr="008F5D17">
        <w:trPr>
          <w:trHeight w:val="375"/>
        </w:trPr>
        <w:tc>
          <w:tcPr>
            <w:tcW w:w="1146"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4</w:t>
            </w:r>
          </w:p>
        </w:tc>
        <w:tc>
          <w:tcPr>
            <w:tcW w:w="4749" w:type="dxa"/>
            <w:shd w:val="clear" w:color="auto" w:fill="auto"/>
            <w:noWrap/>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Packing</w:t>
            </w:r>
            <w:r w:rsidR="008F5D17" w:rsidRPr="008F5D17">
              <w:rPr>
                <w:rFonts w:ascii="Tahoma" w:hAnsi="Tahoma" w:cs="Tahoma"/>
                <w:color w:val="000000"/>
                <w:sz w:val="20"/>
                <w:szCs w:val="20"/>
              </w:rPr>
              <w:t xml:space="preserve">, </w:t>
            </w:r>
            <w:r w:rsidRPr="008F5D17">
              <w:rPr>
                <w:rFonts w:ascii="Tahoma" w:hAnsi="Tahoma" w:cs="Tahoma"/>
                <w:color w:val="000000"/>
                <w:sz w:val="20"/>
                <w:szCs w:val="20"/>
              </w:rPr>
              <w:t xml:space="preserve">Filling </w:t>
            </w:r>
            <w:r w:rsidR="008F5D17" w:rsidRPr="008F5D17">
              <w:rPr>
                <w:rFonts w:ascii="Tahoma" w:hAnsi="Tahoma" w:cs="Tahoma"/>
                <w:color w:val="000000"/>
                <w:sz w:val="20"/>
                <w:szCs w:val="20"/>
              </w:rPr>
              <w:t xml:space="preserve">And </w:t>
            </w:r>
            <w:r w:rsidRPr="008F5D17">
              <w:rPr>
                <w:rFonts w:ascii="Tahoma" w:hAnsi="Tahoma" w:cs="Tahoma"/>
                <w:color w:val="000000"/>
                <w:sz w:val="20"/>
                <w:szCs w:val="20"/>
              </w:rPr>
              <w:t>Sealing Machine</w:t>
            </w:r>
          </w:p>
        </w:tc>
        <w:tc>
          <w:tcPr>
            <w:tcW w:w="1120"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Nos</w:t>
            </w:r>
          </w:p>
        </w:tc>
        <w:tc>
          <w:tcPr>
            <w:tcW w:w="935" w:type="dxa"/>
            <w:shd w:val="clear" w:color="auto" w:fill="auto"/>
            <w:noWrap/>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2</w:t>
            </w:r>
          </w:p>
        </w:tc>
        <w:tc>
          <w:tcPr>
            <w:tcW w:w="1305"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 2.00</w:t>
            </w:r>
          </w:p>
        </w:tc>
        <w:tc>
          <w:tcPr>
            <w:tcW w:w="1520"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 4.00</w:t>
            </w:r>
          </w:p>
        </w:tc>
      </w:tr>
      <w:tr w:rsidR="006A7A17" w:rsidRPr="008F5D17" w:rsidTr="008F5D17">
        <w:trPr>
          <w:trHeight w:val="375"/>
        </w:trPr>
        <w:tc>
          <w:tcPr>
            <w:tcW w:w="1146"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5</w:t>
            </w:r>
          </w:p>
        </w:tc>
        <w:tc>
          <w:tcPr>
            <w:tcW w:w="4749" w:type="dxa"/>
            <w:shd w:val="clear" w:color="auto" w:fill="auto"/>
            <w:noWrap/>
            <w:vAlign w:val="center"/>
            <w:hideMark/>
          </w:tcPr>
          <w:p w:rsidR="006A7A17" w:rsidRPr="008F5D17" w:rsidRDefault="008F5D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Weighing Scale</w:t>
            </w:r>
          </w:p>
        </w:tc>
        <w:tc>
          <w:tcPr>
            <w:tcW w:w="1120"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Nos</w:t>
            </w:r>
          </w:p>
        </w:tc>
        <w:tc>
          <w:tcPr>
            <w:tcW w:w="935" w:type="dxa"/>
            <w:shd w:val="clear" w:color="auto" w:fill="auto"/>
            <w:noWrap/>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2</w:t>
            </w:r>
          </w:p>
        </w:tc>
        <w:tc>
          <w:tcPr>
            <w:tcW w:w="1305"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 0.20</w:t>
            </w:r>
          </w:p>
        </w:tc>
        <w:tc>
          <w:tcPr>
            <w:tcW w:w="1520"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 0.20</w:t>
            </w:r>
          </w:p>
        </w:tc>
      </w:tr>
      <w:tr w:rsidR="006A7A17" w:rsidRPr="008F5D17" w:rsidTr="008F5D17">
        <w:trPr>
          <w:trHeight w:val="375"/>
        </w:trPr>
        <w:tc>
          <w:tcPr>
            <w:tcW w:w="1146"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6</w:t>
            </w:r>
          </w:p>
        </w:tc>
        <w:tc>
          <w:tcPr>
            <w:tcW w:w="4749" w:type="dxa"/>
            <w:shd w:val="clear" w:color="auto" w:fill="auto"/>
            <w:noWrap/>
            <w:vAlign w:val="center"/>
            <w:hideMark/>
          </w:tcPr>
          <w:p w:rsidR="006A7A17" w:rsidRPr="008F5D17" w:rsidRDefault="008F5D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Material Handling Equipment</w:t>
            </w:r>
          </w:p>
        </w:tc>
        <w:tc>
          <w:tcPr>
            <w:tcW w:w="1120"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LS</w:t>
            </w:r>
          </w:p>
        </w:tc>
        <w:tc>
          <w:tcPr>
            <w:tcW w:w="935"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 </w:t>
            </w:r>
          </w:p>
        </w:tc>
        <w:tc>
          <w:tcPr>
            <w:tcW w:w="1305"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 0.80</w:t>
            </w:r>
          </w:p>
        </w:tc>
        <w:tc>
          <w:tcPr>
            <w:tcW w:w="1520"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 0.80</w:t>
            </w:r>
          </w:p>
        </w:tc>
      </w:tr>
      <w:tr w:rsidR="006A7A17" w:rsidRPr="008F5D17" w:rsidTr="008F5D17">
        <w:trPr>
          <w:trHeight w:val="375"/>
        </w:trPr>
        <w:tc>
          <w:tcPr>
            <w:tcW w:w="1146"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7</w:t>
            </w:r>
          </w:p>
        </w:tc>
        <w:tc>
          <w:tcPr>
            <w:tcW w:w="4749" w:type="dxa"/>
            <w:shd w:val="clear" w:color="auto" w:fill="auto"/>
            <w:vAlign w:val="center"/>
            <w:hideMark/>
          </w:tcPr>
          <w:p w:rsidR="006A7A17" w:rsidRPr="008F5D17" w:rsidRDefault="00E1502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Misc.</w:t>
            </w:r>
            <w:r w:rsidR="008F5D17" w:rsidRPr="008F5D17">
              <w:rPr>
                <w:rFonts w:ascii="Tahoma" w:hAnsi="Tahoma" w:cs="Tahoma"/>
                <w:color w:val="000000"/>
                <w:sz w:val="20"/>
                <w:szCs w:val="20"/>
              </w:rPr>
              <w:t xml:space="preserve"> Tools</w:t>
            </w:r>
          </w:p>
        </w:tc>
        <w:tc>
          <w:tcPr>
            <w:tcW w:w="1120"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LS</w:t>
            </w:r>
          </w:p>
        </w:tc>
        <w:tc>
          <w:tcPr>
            <w:tcW w:w="935"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 </w:t>
            </w:r>
          </w:p>
        </w:tc>
        <w:tc>
          <w:tcPr>
            <w:tcW w:w="1305"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 0.50</w:t>
            </w:r>
          </w:p>
        </w:tc>
        <w:tc>
          <w:tcPr>
            <w:tcW w:w="1520"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 0.50</w:t>
            </w:r>
          </w:p>
        </w:tc>
      </w:tr>
      <w:tr w:rsidR="006A7A17" w:rsidRPr="008F5D17" w:rsidTr="008F5D17">
        <w:trPr>
          <w:trHeight w:val="375"/>
        </w:trPr>
        <w:tc>
          <w:tcPr>
            <w:tcW w:w="1146"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 </w:t>
            </w:r>
          </w:p>
        </w:tc>
        <w:tc>
          <w:tcPr>
            <w:tcW w:w="4749" w:type="dxa"/>
            <w:shd w:val="clear" w:color="auto" w:fill="auto"/>
            <w:vAlign w:val="center"/>
            <w:hideMark/>
          </w:tcPr>
          <w:p w:rsidR="006A7A17" w:rsidRPr="008F5D17" w:rsidRDefault="008F5D17" w:rsidP="00C36276">
            <w:pPr>
              <w:spacing w:line="360" w:lineRule="auto"/>
              <w:jc w:val="both"/>
              <w:rPr>
                <w:rFonts w:ascii="Tahoma" w:hAnsi="Tahoma" w:cs="Tahoma"/>
                <w:i/>
                <w:iCs/>
                <w:color w:val="000000"/>
                <w:sz w:val="20"/>
                <w:szCs w:val="20"/>
              </w:rPr>
            </w:pPr>
            <w:r w:rsidRPr="008F5D17">
              <w:rPr>
                <w:rFonts w:ascii="Tahoma" w:hAnsi="Tahoma" w:cs="Tahoma"/>
                <w:i/>
                <w:iCs/>
                <w:color w:val="000000"/>
                <w:sz w:val="20"/>
                <w:szCs w:val="20"/>
              </w:rPr>
              <w:t xml:space="preserve">Sub-Total </w:t>
            </w:r>
            <w:r w:rsidR="006A7A17" w:rsidRPr="008F5D17">
              <w:rPr>
                <w:rFonts w:ascii="Tahoma" w:hAnsi="Tahoma" w:cs="Tahoma"/>
                <w:i/>
                <w:iCs/>
                <w:color w:val="000000"/>
                <w:sz w:val="20"/>
                <w:szCs w:val="20"/>
              </w:rPr>
              <w:t xml:space="preserve">Plant </w:t>
            </w:r>
            <w:r w:rsidRPr="008F5D17">
              <w:rPr>
                <w:rFonts w:ascii="Tahoma" w:hAnsi="Tahoma" w:cs="Tahoma"/>
                <w:i/>
                <w:iCs/>
                <w:color w:val="000000"/>
                <w:sz w:val="20"/>
                <w:szCs w:val="20"/>
              </w:rPr>
              <w:t xml:space="preserve">&amp; </w:t>
            </w:r>
            <w:r w:rsidR="006A7A17" w:rsidRPr="008F5D17">
              <w:rPr>
                <w:rFonts w:ascii="Tahoma" w:hAnsi="Tahoma" w:cs="Tahoma"/>
                <w:i/>
                <w:iCs/>
                <w:color w:val="000000"/>
                <w:sz w:val="20"/>
                <w:szCs w:val="20"/>
              </w:rPr>
              <w:t>Machinery</w:t>
            </w:r>
          </w:p>
        </w:tc>
        <w:tc>
          <w:tcPr>
            <w:tcW w:w="1120"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 </w:t>
            </w:r>
          </w:p>
        </w:tc>
        <w:tc>
          <w:tcPr>
            <w:tcW w:w="935"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 </w:t>
            </w:r>
          </w:p>
        </w:tc>
        <w:tc>
          <w:tcPr>
            <w:tcW w:w="1305"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 </w:t>
            </w:r>
          </w:p>
        </w:tc>
        <w:tc>
          <w:tcPr>
            <w:tcW w:w="1520" w:type="dxa"/>
            <w:shd w:val="clear" w:color="auto" w:fill="auto"/>
            <w:vAlign w:val="center"/>
            <w:hideMark/>
          </w:tcPr>
          <w:p w:rsidR="006A7A17" w:rsidRPr="008F5D17" w:rsidRDefault="006A7A17" w:rsidP="00C36276">
            <w:pPr>
              <w:spacing w:line="360" w:lineRule="auto"/>
              <w:jc w:val="both"/>
              <w:rPr>
                <w:rFonts w:ascii="Tahoma" w:hAnsi="Tahoma" w:cs="Tahoma"/>
                <w:b/>
                <w:bCs/>
                <w:color w:val="000000"/>
                <w:sz w:val="20"/>
                <w:szCs w:val="20"/>
              </w:rPr>
            </w:pPr>
            <w:r w:rsidRPr="008F5D17">
              <w:rPr>
                <w:rFonts w:ascii="Tahoma" w:hAnsi="Tahoma" w:cs="Tahoma"/>
                <w:b/>
                <w:bCs/>
                <w:color w:val="000000"/>
                <w:sz w:val="20"/>
                <w:szCs w:val="20"/>
              </w:rPr>
              <w:t>₹ 16.20</w:t>
            </w:r>
          </w:p>
        </w:tc>
      </w:tr>
      <w:tr w:rsidR="00C36276" w:rsidRPr="008F5D17" w:rsidTr="00F60949">
        <w:trPr>
          <w:trHeight w:val="206"/>
        </w:trPr>
        <w:tc>
          <w:tcPr>
            <w:tcW w:w="1146" w:type="dxa"/>
            <w:shd w:val="clear" w:color="000000" w:fill="D8D8D8"/>
            <w:vAlign w:val="center"/>
            <w:hideMark/>
          </w:tcPr>
          <w:p w:rsidR="00C36276" w:rsidRPr="008F5D17" w:rsidRDefault="00C36276" w:rsidP="00C36276">
            <w:pPr>
              <w:spacing w:line="360" w:lineRule="auto"/>
              <w:jc w:val="both"/>
              <w:rPr>
                <w:rFonts w:ascii="Tahoma" w:eastAsia="Times New Roman" w:hAnsi="Tahoma" w:cs="Tahoma"/>
                <w:b/>
                <w:bCs/>
                <w:color w:val="000000"/>
                <w:sz w:val="20"/>
                <w:szCs w:val="20"/>
                <w:lang w:val="en-IN" w:eastAsia="en-IN" w:bidi="gu-IN"/>
              </w:rPr>
            </w:pPr>
            <w:r w:rsidRPr="008F5D17">
              <w:rPr>
                <w:rFonts w:ascii="Tahoma" w:eastAsia="Times New Roman" w:hAnsi="Tahoma" w:cs="Tahoma"/>
                <w:b/>
                <w:bCs/>
                <w:color w:val="000000"/>
                <w:sz w:val="20"/>
                <w:szCs w:val="20"/>
                <w:lang w:val="en-IN" w:eastAsia="en-IN" w:bidi="gu-IN"/>
              </w:rPr>
              <w:t>Sr. No.</w:t>
            </w:r>
          </w:p>
        </w:tc>
        <w:tc>
          <w:tcPr>
            <w:tcW w:w="4749" w:type="dxa"/>
            <w:shd w:val="clear" w:color="000000" w:fill="D8D8D8"/>
            <w:vAlign w:val="center"/>
            <w:hideMark/>
          </w:tcPr>
          <w:p w:rsidR="00C36276" w:rsidRPr="008F5D17" w:rsidRDefault="00C36276" w:rsidP="00C36276">
            <w:pPr>
              <w:spacing w:line="360" w:lineRule="auto"/>
              <w:jc w:val="both"/>
              <w:rPr>
                <w:rFonts w:ascii="Tahoma" w:eastAsia="Times New Roman" w:hAnsi="Tahoma" w:cs="Tahoma"/>
                <w:b/>
                <w:bCs/>
                <w:color w:val="000000"/>
                <w:sz w:val="20"/>
                <w:szCs w:val="20"/>
                <w:lang w:val="en-IN" w:eastAsia="en-IN" w:bidi="gu-IN"/>
              </w:rPr>
            </w:pPr>
            <w:r w:rsidRPr="008F5D17">
              <w:rPr>
                <w:rFonts w:ascii="Tahoma" w:eastAsia="Times New Roman" w:hAnsi="Tahoma" w:cs="Tahoma"/>
                <w:b/>
                <w:bCs/>
                <w:color w:val="000000"/>
                <w:sz w:val="20"/>
                <w:szCs w:val="20"/>
                <w:lang w:val="en-IN" w:eastAsia="en-IN" w:bidi="gu-IN"/>
              </w:rPr>
              <w:t>Particulars</w:t>
            </w:r>
          </w:p>
        </w:tc>
        <w:tc>
          <w:tcPr>
            <w:tcW w:w="1120" w:type="dxa"/>
            <w:shd w:val="clear" w:color="000000" w:fill="D8D8D8"/>
            <w:vAlign w:val="center"/>
            <w:hideMark/>
          </w:tcPr>
          <w:p w:rsidR="00C36276" w:rsidRPr="008F5D17" w:rsidRDefault="00C36276" w:rsidP="00C36276">
            <w:pPr>
              <w:spacing w:line="360" w:lineRule="auto"/>
              <w:jc w:val="both"/>
              <w:rPr>
                <w:rFonts w:ascii="Tahoma" w:eastAsia="Times New Roman" w:hAnsi="Tahoma" w:cs="Tahoma"/>
                <w:b/>
                <w:bCs/>
                <w:color w:val="000000"/>
                <w:sz w:val="20"/>
                <w:szCs w:val="20"/>
                <w:lang w:val="en-IN" w:eastAsia="en-IN" w:bidi="gu-IN"/>
              </w:rPr>
            </w:pPr>
            <w:r w:rsidRPr="008F5D17">
              <w:rPr>
                <w:rFonts w:ascii="Tahoma" w:eastAsia="Times New Roman" w:hAnsi="Tahoma" w:cs="Tahoma"/>
                <w:b/>
                <w:bCs/>
                <w:color w:val="000000"/>
                <w:sz w:val="20"/>
                <w:szCs w:val="20"/>
                <w:lang w:val="en-IN" w:eastAsia="en-IN" w:bidi="gu-IN"/>
              </w:rPr>
              <w:t>UOM</w:t>
            </w:r>
          </w:p>
        </w:tc>
        <w:tc>
          <w:tcPr>
            <w:tcW w:w="935" w:type="dxa"/>
            <w:shd w:val="clear" w:color="000000" w:fill="D8D8D8"/>
            <w:vAlign w:val="center"/>
            <w:hideMark/>
          </w:tcPr>
          <w:p w:rsidR="00C36276" w:rsidRPr="008F5D17" w:rsidRDefault="00E15027" w:rsidP="00C36276">
            <w:pPr>
              <w:spacing w:line="360" w:lineRule="auto"/>
              <w:jc w:val="both"/>
              <w:rPr>
                <w:rFonts w:ascii="Tahoma" w:eastAsia="Times New Roman" w:hAnsi="Tahoma" w:cs="Tahoma"/>
                <w:b/>
                <w:bCs/>
                <w:color w:val="000000"/>
                <w:sz w:val="20"/>
                <w:szCs w:val="20"/>
                <w:lang w:val="en-IN" w:eastAsia="en-IN" w:bidi="gu-IN"/>
              </w:rPr>
            </w:pPr>
            <w:r w:rsidRPr="008F5D17">
              <w:rPr>
                <w:rFonts w:ascii="Tahoma" w:eastAsia="Times New Roman" w:hAnsi="Tahoma" w:cs="Tahoma"/>
                <w:b/>
                <w:bCs/>
                <w:color w:val="000000"/>
                <w:sz w:val="20"/>
                <w:szCs w:val="20"/>
                <w:lang w:val="en-IN" w:eastAsia="en-IN" w:bidi="gu-IN"/>
              </w:rPr>
              <w:t>Qtty</w:t>
            </w:r>
          </w:p>
        </w:tc>
        <w:tc>
          <w:tcPr>
            <w:tcW w:w="1305" w:type="dxa"/>
            <w:shd w:val="clear" w:color="000000" w:fill="D8D8D8"/>
            <w:vAlign w:val="center"/>
            <w:hideMark/>
          </w:tcPr>
          <w:p w:rsidR="00C36276" w:rsidRPr="008F5D17" w:rsidRDefault="00C36276" w:rsidP="00C36276">
            <w:pPr>
              <w:spacing w:line="360" w:lineRule="auto"/>
              <w:jc w:val="both"/>
              <w:rPr>
                <w:rFonts w:ascii="Tahoma" w:eastAsia="Times New Roman" w:hAnsi="Tahoma" w:cs="Tahoma"/>
                <w:b/>
                <w:bCs/>
                <w:color w:val="000000"/>
                <w:sz w:val="20"/>
                <w:szCs w:val="20"/>
                <w:lang w:val="en-IN" w:eastAsia="en-IN" w:bidi="gu-IN"/>
              </w:rPr>
            </w:pPr>
            <w:r w:rsidRPr="008F5D17">
              <w:rPr>
                <w:rFonts w:ascii="Tahoma" w:eastAsia="Times New Roman" w:hAnsi="Tahoma" w:cs="Tahoma"/>
                <w:b/>
                <w:bCs/>
                <w:color w:val="000000"/>
                <w:sz w:val="20"/>
                <w:szCs w:val="20"/>
                <w:lang w:val="en-IN" w:eastAsia="en-IN" w:bidi="gu-IN"/>
              </w:rPr>
              <w:t xml:space="preserve">Rate </w:t>
            </w:r>
          </w:p>
          <w:p w:rsidR="00C36276" w:rsidRPr="008F5D17" w:rsidRDefault="00C36276" w:rsidP="00C36276">
            <w:pPr>
              <w:spacing w:line="360" w:lineRule="auto"/>
              <w:jc w:val="both"/>
              <w:rPr>
                <w:rFonts w:ascii="Tahoma" w:eastAsia="Times New Roman" w:hAnsi="Tahoma" w:cs="Tahoma"/>
                <w:b/>
                <w:bCs/>
                <w:color w:val="000000"/>
                <w:sz w:val="20"/>
                <w:szCs w:val="20"/>
                <w:lang w:val="en-IN" w:eastAsia="en-IN" w:bidi="gu-IN"/>
              </w:rPr>
            </w:pPr>
            <w:r w:rsidRPr="008F5D17">
              <w:rPr>
                <w:rFonts w:ascii="Tahoma" w:eastAsia="Times New Roman" w:hAnsi="Tahoma" w:cs="Tahoma"/>
                <w:b/>
                <w:bCs/>
                <w:color w:val="000000"/>
                <w:sz w:val="20"/>
                <w:szCs w:val="20"/>
                <w:lang w:val="en-IN" w:eastAsia="en-IN" w:bidi="gu-IN"/>
              </w:rPr>
              <w:t>(₹ in Lacs)</w:t>
            </w:r>
          </w:p>
        </w:tc>
        <w:tc>
          <w:tcPr>
            <w:tcW w:w="1520" w:type="dxa"/>
            <w:shd w:val="clear" w:color="000000" w:fill="D8D8D8"/>
            <w:vAlign w:val="center"/>
            <w:hideMark/>
          </w:tcPr>
          <w:p w:rsidR="00C36276" w:rsidRPr="008F5D17" w:rsidRDefault="00C36276" w:rsidP="00C36276">
            <w:pPr>
              <w:spacing w:line="360" w:lineRule="auto"/>
              <w:jc w:val="both"/>
              <w:rPr>
                <w:rFonts w:ascii="Tahoma" w:eastAsia="Times New Roman" w:hAnsi="Tahoma" w:cs="Tahoma"/>
                <w:b/>
                <w:bCs/>
                <w:color w:val="000000"/>
                <w:sz w:val="20"/>
                <w:szCs w:val="20"/>
                <w:lang w:val="en-IN" w:eastAsia="en-IN" w:bidi="gu-IN"/>
              </w:rPr>
            </w:pPr>
            <w:r w:rsidRPr="008F5D17">
              <w:rPr>
                <w:rFonts w:ascii="Tahoma" w:eastAsia="Times New Roman" w:hAnsi="Tahoma" w:cs="Tahoma"/>
                <w:b/>
                <w:bCs/>
                <w:color w:val="000000"/>
                <w:sz w:val="20"/>
                <w:szCs w:val="20"/>
                <w:lang w:val="en-IN" w:eastAsia="en-IN" w:bidi="gu-IN"/>
              </w:rPr>
              <w:t xml:space="preserve">Value </w:t>
            </w:r>
          </w:p>
          <w:p w:rsidR="00C36276" w:rsidRPr="008F5D17" w:rsidRDefault="00C36276" w:rsidP="00C36276">
            <w:pPr>
              <w:spacing w:line="360" w:lineRule="auto"/>
              <w:jc w:val="both"/>
              <w:rPr>
                <w:rFonts w:ascii="Tahoma" w:eastAsia="Times New Roman" w:hAnsi="Tahoma" w:cs="Tahoma"/>
                <w:b/>
                <w:bCs/>
                <w:color w:val="000000"/>
                <w:sz w:val="20"/>
                <w:szCs w:val="20"/>
                <w:lang w:val="en-IN" w:eastAsia="en-IN" w:bidi="gu-IN"/>
              </w:rPr>
            </w:pPr>
            <w:r w:rsidRPr="008F5D17">
              <w:rPr>
                <w:rFonts w:ascii="Tahoma" w:eastAsia="Times New Roman" w:hAnsi="Tahoma" w:cs="Tahoma"/>
                <w:b/>
                <w:bCs/>
                <w:color w:val="000000"/>
                <w:sz w:val="20"/>
                <w:szCs w:val="20"/>
                <w:lang w:val="en-IN" w:eastAsia="en-IN" w:bidi="gu-IN"/>
              </w:rPr>
              <w:t>(₹ in Lacs)</w:t>
            </w:r>
          </w:p>
        </w:tc>
      </w:tr>
      <w:tr w:rsidR="006A7A17" w:rsidRPr="008F5D17" w:rsidTr="008F5D17">
        <w:trPr>
          <w:trHeight w:val="375"/>
        </w:trPr>
        <w:tc>
          <w:tcPr>
            <w:tcW w:w="1146"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 </w:t>
            </w:r>
          </w:p>
        </w:tc>
        <w:tc>
          <w:tcPr>
            <w:tcW w:w="4749" w:type="dxa"/>
            <w:shd w:val="clear" w:color="auto" w:fill="auto"/>
            <w:vAlign w:val="center"/>
            <w:hideMark/>
          </w:tcPr>
          <w:p w:rsidR="006A7A17" w:rsidRPr="008F5D17" w:rsidRDefault="006A7A17" w:rsidP="00C36276">
            <w:pPr>
              <w:spacing w:line="360" w:lineRule="auto"/>
              <w:jc w:val="both"/>
              <w:rPr>
                <w:rFonts w:ascii="Tahoma" w:hAnsi="Tahoma" w:cs="Tahoma"/>
                <w:b/>
                <w:bCs/>
                <w:color w:val="000000"/>
                <w:sz w:val="20"/>
                <w:szCs w:val="20"/>
              </w:rPr>
            </w:pPr>
            <w:r w:rsidRPr="008F5D17">
              <w:rPr>
                <w:rFonts w:ascii="Tahoma" w:hAnsi="Tahoma" w:cs="Tahoma"/>
                <w:b/>
                <w:bCs/>
                <w:color w:val="000000"/>
                <w:sz w:val="20"/>
                <w:szCs w:val="20"/>
              </w:rPr>
              <w:t xml:space="preserve">Furniture </w:t>
            </w:r>
            <w:r w:rsidR="008F5D17" w:rsidRPr="008F5D17">
              <w:rPr>
                <w:rFonts w:ascii="Tahoma" w:hAnsi="Tahoma" w:cs="Tahoma"/>
                <w:b/>
                <w:bCs/>
                <w:color w:val="000000"/>
                <w:sz w:val="20"/>
                <w:szCs w:val="20"/>
              </w:rPr>
              <w:t xml:space="preserve">/ </w:t>
            </w:r>
            <w:r w:rsidRPr="008F5D17">
              <w:rPr>
                <w:rFonts w:ascii="Tahoma" w:hAnsi="Tahoma" w:cs="Tahoma"/>
                <w:b/>
                <w:bCs/>
                <w:color w:val="000000"/>
                <w:sz w:val="20"/>
                <w:szCs w:val="20"/>
              </w:rPr>
              <w:t xml:space="preserve">Electrical </w:t>
            </w:r>
            <w:r w:rsidR="008F5D17" w:rsidRPr="008F5D17">
              <w:rPr>
                <w:rFonts w:ascii="Tahoma" w:hAnsi="Tahoma" w:cs="Tahoma"/>
                <w:b/>
                <w:bCs/>
                <w:color w:val="000000"/>
                <w:sz w:val="20"/>
                <w:szCs w:val="20"/>
              </w:rPr>
              <w:t>Installations</w:t>
            </w:r>
          </w:p>
        </w:tc>
        <w:tc>
          <w:tcPr>
            <w:tcW w:w="1120"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 </w:t>
            </w:r>
          </w:p>
        </w:tc>
        <w:tc>
          <w:tcPr>
            <w:tcW w:w="935"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 </w:t>
            </w:r>
          </w:p>
        </w:tc>
        <w:tc>
          <w:tcPr>
            <w:tcW w:w="1305"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 </w:t>
            </w:r>
          </w:p>
        </w:tc>
        <w:tc>
          <w:tcPr>
            <w:tcW w:w="1520"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 </w:t>
            </w:r>
          </w:p>
        </w:tc>
      </w:tr>
      <w:tr w:rsidR="006A7A17" w:rsidRPr="008F5D17" w:rsidTr="008F5D17">
        <w:trPr>
          <w:trHeight w:val="375"/>
        </w:trPr>
        <w:tc>
          <w:tcPr>
            <w:tcW w:w="1146"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1</w:t>
            </w:r>
          </w:p>
        </w:tc>
        <w:tc>
          <w:tcPr>
            <w:tcW w:w="4749"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 xml:space="preserve">Office </w:t>
            </w:r>
            <w:r w:rsidR="008F5D17" w:rsidRPr="008F5D17">
              <w:rPr>
                <w:rFonts w:ascii="Tahoma" w:hAnsi="Tahoma" w:cs="Tahoma"/>
                <w:color w:val="000000"/>
                <w:sz w:val="20"/>
                <w:szCs w:val="20"/>
              </w:rPr>
              <w:t xml:space="preserve">Furniture And </w:t>
            </w:r>
            <w:r w:rsidRPr="008F5D17">
              <w:rPr>
                <w:rFonts w:ascii="Tahoma" w:hAnsi="Tahoma" w:cs="Tahoma"/>
                <w:color w:val="000000"/>
                <w:sz w:val="20"/>
                <w:szCs w:val="20"/>
              </w:rPr>
              <w:t>Electrification</w:t>
            </w:r>
          </w:p>
        </w:tc>
        <w:tc>
          <w:tcPr>
            <w:tcW w:w="1120"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LS</w:t>
            </w:r>
          </w:p>
        </w:tc>
        <w:tc>
          <w:tcPr>
            <w:tcW w:w="935"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1</w:t>
            </w:r>
          </w:p>
        </w:tc>
        <w:tc>
          <w:tcPr>
            <w:tcW w:w="1305"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 0.50</w:t>
            </w:r>
          </w:p>
        </w:tc>
        <w:tc>
          <w:tcPr>
            <w:tcW w:w="1520"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 0.50</w:t>
            </w:r>
          </w:p>
        </w:tc>
      </w:tr>
      <w:tr w:rsidR="006A7A17" w:rsidRPr="008F5D17" w:rsidTr="008F5D17">
        <w:trPr>
          <w:trHeight w:val="375"/>
        </w:trPr>
        <w:tc>
          <w:tcPr>
            <w:tcW w:w="1146"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 </w:t>
            </w:r>
          </w:p>
        </w:tc>
        <w:tc>
          <w:tcPr>
            <w:tcW w:w="4749" w:type="dxa"/>
            <w:shd w:val="clear" w:color="auto" w:fill="auto"/>
            <w:vAlign w:val="center"/>
            <w:hideMark/>
          </w:tcPr>
          <w:p w:rsidR="006A7A17" w:rsidRPr="008F5D17" w:rsidRDefault="008F5D17" w:rsidP="00C36276">
            <w:pPr>
              <w:spacing w:line="360" w:lineRule="auto"/>
              <w:jc w:val="both"/>
              <w:rPr>
                <w:rFonts w:ascii="Tahoma" w:hAnsi="Tahoma" w:cs="Tahoma"/>
                <w:i/>
                <w:iCs/>
                <w:color w:val="000000"/>
                <w:sz w:val="20"/>
                <w:szCs w:val="20"/>
              </w:rPr>
            </w:pPr>
            <w:r w:rsidRPr="008F5D17">
              <w:rPr>
                <w:rFonts w:ascii="Tahoma" w:hAnsi="Tahoma" w:cs="Tahoma"/>
                <w:i/>
                <w:iCs/>
                <w:color w:val="000000"/>
                <w:sz w:val="20"/>
                <w:szCs w:val="20"/>
              </w:rPr>
              <w:t>Sub Total</w:t>
            </w:r>
          </w:p>
        </w:tc>
        <w:tc>
          <w:tcPr>
            <w:tcW w:w="1120"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 </w:t>
            </w:r>
          </w:p>
        </w:tc>
        <w:tc>
          <w:tcPr>
            <w:tcW w:w="935"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 </w:t>
            </w:r>
          </w:p>
        </w:tc>
        <w:tc>
          <w:tcPr>
            <w:tcW w:w="1305"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 </w:t>
            </w:r>
          </w:p>
        </w:tc>
        <w:tc>
          <w:tcPr>
            <w:tcW w:w="1520" w:type="dxa"/>
            <w:shd w:val="clear" w:color="auto" w:fill="auto"/>
            <w:vAlign w:val="center"/>
            <w:hideMark/>
          </w:tcPr>
          <w:p w:rsidR="006A7A17" w:rsidRPr="008F5D17" w:rsidRDefault="006A7A17" w:rsidP="00C36276">
            <w:pPr>
              <w:spacing w:line="360" w:lineRule="auto"/>
              <w:jc w:val="both"/>
              <w:rPr>
                <w:rFonts w:ascii="Tahoma" w:hAnsi="Tahoma" w:cs="Tahoma"/>
                <w:b/>
                <w:bCs/>
                <w:color w:val="000000"/>
                <w:sz w:val="20"/>
                <w:szCs w:val="20"/>
              </w:rPr>
            </w:pPr>
            <w:r w:rsidRPr="008F5D17">
              <w:rPr>
                <w:rFonts w:ascii="Tahoma" w:hAnsi="Tahoma" w:cs="Tahoma"/>
                <w:b/>
                <w:bCs/>
                <w:color w:val="000000"/>
                <w:sz w:val="20"/>
                <w:szCs w:val="20"/>
              </w:rPr>
              <w:t>₹ 0.50</w:t>
            </w:r>
          </w:p>
        </w:tc>
      </w:tr>
      <w:tr w:rsidR="006A7A17" w:rsidRPr="008F5D17" w:rsidTr="008F5D17">
        <w:trPr>
          <w:trHeight w:val="375"/>
        </w:trPr>
        <w:tc>
          <w:tcPr>
            <w:tcW w:w="1146"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 </w:t>
            </w:r>
          </w:p>
        </w:tc>
        <w:tc>
          <w:tcPr>
            <w:tcW w:w="4749" w:type="dxa"/>
            <w:shd w:val="clear" w:color="auto" w:fill="auto"/>
            <w:vAlign w:val="center"/>
            <w:hideMark/>
          </w:tcPr>
          <w:p w:rsidR="006A7A17" w:rsidRPr="008F5D17" w:rsidRDefault="008F5D17" w:rsidP="00C36276">
            <w:pPr>
              <w:spacing w:line="360" w:lineRule="auto"/>
              <w:jc w:val="both"/>
              <w:rPr>
                <w:rFonts w:ascii="Tahoma" w:hAnsi="Tahoma" w:cs="Tahoma"/>
                <w:b/>
                <w:bCs/>
                <w:color w:val="000000"/>
                <w:sz w:val="20"/>
                <w:szCs w:val="20"/>
              </w:rPr>
            </w:pPr>
            <w:r w:rsidRPr="008F5D17">
              <w:rPr>
                <w:rFonts w:ascii="Tahoma" w:hAnsi="Tahoma" w:cs="Tahoma"/>
                <w:b/>
                <w:bCs/>
                <w:color w:val="000000"/>
                <w:sz w:val="20"/>
                <w:szCs w:val="20"/>
              </w:rPr>
              <w:t>Other Assets</w:t>
            </w:r>
          </w:p>
        </w:tc>
        <w:tc>
          <w:tcPr>
            <w:tcW w:w="1120"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 </w:t>
            </w:r>
          </w:p>
        </w:tc>
        <w:tc>
          <w:tcPr>
            <w:tcW w:w="935"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 </w:t>
            </w:r>
          </w:p>
        </w:tc>
        <w:tc>
          <w:tcPr>
            <w:tcW w:w="1305"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 </w:t>
            </w:r>
          </w:p>
        </w:tc>
        <w:tc>
          <w:tcPr>
            <w:tcW w:w="1520"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 </w:t>
            </w:r>
          </w:p>
        </w:tc>
      </w:tr>
      <w:tr w:rsidR="006A7A17" w:rsidRPr="008F5D17" w:rsidTr="008F5D17">
        <w:trPr>
          <w:trHeight w:val="375"/>
        </w:trPr>
        <w:tc>
          <w:tcPr>
            <w:tcW w:w="1146"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1</w:t>
            </w:r>
          </w:p>
        </w:tc>
        <w:tc>
          <w:tcPr>
            <w:tcW w:w="4749" w:type="dxa"/>
            <w:shd w:val="clear" w:color="auto" w:fill="auto"/>
            <w:vAlign w:val="center"/>
            <w:hideMark/>
          </w:tcPr>
          <w:p w:rsidR="006A7A17" w:rsidRPr="008F5D17" w:rsidRDefault="008F5D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Preliminary And Preoperative</w:t>
            </w:r>
          </w:p>
        </w:tc>
        <w:tc>
          <w:tcPr>
            <w:tcW w:w="1120"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LS</w:t>
            </w:r>
          </w:p>
        </w:tc>
        <w:tc>
          <w:tcPr>
            <w:tcW w:w="935"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 </w:t>
            </w:r>
          </w:p>
        </w:tc>
        <w:tc>
          <w:tcPr>
            <w:tcW w:w="1305"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1.62</w:t>
            </w:r>
          </w:p>
        </w:tc>
        <w:tc>
          <w:tcPr>
            <w:tcW w:w="1520"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 1.62</w:t>
            </w:r>
          </w:p>
        </w:tc>
      </w:tr>
      <w:tr w:rsidR="006A7A17" w:rsidRPr="008F5D17" w:rsidTr="008F5D17">
        <w:trPr>
          <w:trHeight w:val="375"/>
        </w:trPr>
        <w:tc>
          <w:tcPr>
            <w:tcW w:w="1146"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 </w:t>
            </w:r>
          </w:p>
        </w:tc>
        <w:tc>
          <w:tcPr>
            <w:tcW w:w="4749" w:type="dxa"/>
            <w:shd w:val="clear" w:color="auto" w:fill="auto"/>
            <w:vAlign w:val="center"/>
            <w:hideMark/>
          </w:tcPr>
          <w:p w:rsidR="006A7A17" w:rsidRPr="008F5D17" w:rsidRDefault="008F5D17" w:rsidP="00C36276">
            <w:pPr>
              <w:spacing w:line="360" w:lineRule="auto"/>
              <w:jc w:val="both"/>
              <w:rPr>
                <w:rFonts w:ascii="Tahoma" w:hAnsi="Tahoma" w:cs="Tahoma"/>
                <w:i/>
                <w:iCs/>
                <w:color w:val="000000"/>
                <w:sz w:val="20"/>
                <w:szCs w:val="20"/>
              </w:rPr>
            </w:pPr>
            <w:r w:rsidRPr="008F5D17">
              <w:rPr>
                <w:rFonts w:ascii="Tahoma" w:hAnsi="Tahoma" w:cs="Tahoma"/>
                <w:i/>
                <w:iCs/>
                <w:color w:val="000000"/>
                <w:sz w:val="20"/>
                <w:szCs w:val="20"/>
              </w:rPr>
              <w:t xml:space="preserve">Sub-Total </w:t>
            </w:r>
            <w:r w:rsidR="006A7A17" w:rsidRPr="008F5D17">
              <w:rPr>
                <w:rFonts w:ascii="Tahoma" w:hAnsi="Tahoma" w:cs="Tahoma"/>
                <w:i/>
                <w:iCs/>
                <w:color w:val="000000"/>
                <w:sz w:val="20"/>
                <w:szCs w:val="20"/>
              </w:rPr>
              <w:t>Other Assets</w:t>
            </w:r>
          </w:p>
        </w:tc>
        <w:tc>
          <w:tcPr>
            <w:tcW w:w="1120"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 </w:t>
            </w:r>
          </w:p>
        </w:tc>
        <w:tc>
          <w:tcPr>
            <w:tcW w:w="935"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 </w:t>
            </w:r>
          </w:p>
        </w:tc>
        <w:tc>
          <w:tcPr>
            <w:tcW w:w="1305"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 </w:t>
            </w:r>
          </w:p>
        </w:tc>
        <w:tc>
          <w:tcPr>
            <w:tcW w:w="1520" w:type="dxa"/>
            <w:shd w:val="clear" w:color="auto" w:fill="auto"/>
            <w:noWrap/>
            <w:vAlign w:val="center"/>
            <w:hideMark/>
          </w:tcPr>
          <w:p w:rsidR="006A7A17" w:rsidRPr="008F5D17" w:rsidRDefault="006A7A17" w:rsidP="00C36276">
            <w:pPr>
              <w:spacing w:line="360" w:lineRule="auto"/>
              <w:jc w:val="both"/>
              <w:rPr>
                <w:rFonts w:ascii="Tahoma" w:hAnsi="Tahoma" w:cs="Tahoma"/>
                <w:b/>
                <w:bCs/>
                <w:color w:val="000000"/>
                <w:sz w:val="20"/>
                <w:szCs w:val="20"/>
              </w:rPr>
            </w:pPr>
            <w:r w:rsidRPr="008F5D17">
              <w:rPr>
                <w:rFonts w:ascii="Tahoma" w:hAnsi="Tahoma" w:cs="Tahoma"/>
                <w:b/>
                <w:bCs/>
                <w:color w:val="000000"/>
                <w:sz w:val="20"/>
                <w:szCs w:val="20"/>
              </w:rPr>
              <w:t>₹ 1.62</w:t>
            </w:r>
          </w:p>
        </w:tc>
      </w:tr>
      <w:tr w:rsidR="006A7A17" w:rsidRPr="008F5D17" w:rsidTr="008F5D17">
        <w:trPr>
          <w:trHeight w:val="375"/>
        </w:trPr>
        <w:tc>
          <w:tcPr>
            <w:tcW w:w="1146"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 </w:t>
            </w:r>
          </w:p>
        </w:tc>
        <w:tc>
          <w:tcPr>
            <w:tcW w:w="4749" w:type="dxa"/>
            <w:shd w:val="clear" w:color="auto" w:fill="auto"/>
            <w:vAlign w:val="center"/>
            <w:hideMark/>
          </w:tcPr>
          <w:p w:rsidR="006A7A17" w:rsidRPr="008F5D17" w:rsidRDefault="006A7A17" w:rsidP="00C36276">
            <w:pPr>
              <w:spacing w:line="360" w:lineRule="auto"/>
              <w:jc w:val="both"/>
              <w:rPr>
                <w:rFonts w:ascii="Tahoma" w:hAnsi="Tahoma" w:cs="Tahoma"/>
                <w:b/>
                <w:bCs/>
                <w:color w:val="000000"/>
                <w:sz w:val="20"/>
                <w:szCs w:val="20"/>
              </w:rPr>
            </w:pPr>
            <w:r w:rsidRPr="008F5D17">
              <w:rPr>
                <w:rFonts w:ascii="Tahoma" w:hAnsi="Tahoma" w:cs="Tahoma"/>
                <w:b/>
                <w:bCs/>
                <w:color w:val="000000"/>
                <w:sz w:val="20"/>
                <w:szCs w:val="20"/>
              </w:rPr>
              <w:t>Total</w:t>
            </w:r>
          </w:p>
        </w:tc>
        <w:tc>
          <w:tcPr>
            <w:tcW w:w="1120"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 </w:t>
            </w:r>
          </w:p>
        </w:tc>
        <w:tc>
          <w:tcPr>
            <w:tcW w:w="935"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 </w:t>
            </w:r>
          </w:p>
        </w:tc>
        <w:tc>
          <w:tcPr>
            <w:tcW w:w="1305" w:type="dxa"/>
            <w:shd w:val="clear" w:color="auto" w:fill="auto"/>
            <w:vAlign w:val="center"/>
            <w:hideMark/>
          </w:tcPr>
          <w:p w:rsidR="006A7A17" w:rsidRPr="008F5D17" w:rsidRDefault="006A7A17" w:rsidP="00C36276">
            <w:pPr>
              <w:spacing w:line="360" w:lineRule="auto"/>
              <w:jc w:val="both"/>
              <w:rPr>
                <w:rFonts w:ascii="Tahoma" w:hAnsi="Tahoma" w:cs="Tahoma"/>
                <w:color w:val="000000"/>
                <w:sz w:val="20"/>
                <w:szCs w:val="20"/>
              </w:rPr>
            </w:pPr>
            <w:r w:rsidRPr="008F5D17">
              <w:rPr>
                <w:rFonts w:ascii="Tahoma" w:hAnsi="Tahoma" w:cs="Tahoma"/>
                <w:color w:val="000000"/>
                <w:sz w:val="20"/>
                <w:szCs w:val="20"/>
              </w:rPr>
              <w:t> </w:t>
            </w:r>
          </w:p>
        </w:tc>
        <w:tc>
          <w:tcPr>
            <w:tcW w:w="1520" w:type="dxa"/>
            <w:shd w:val="clear" w:color="auto" w:fill="auto"/>
            <w:vAlign w:val="center"/>
            <w:hideMark/>
          </w:tcPr>
          <w:p w:rsidR="006A7A17" w:rsidRPr="008F5D17" w:rsidRDefault="006A7A17" w:rsidP="00C36276">
            <w:pPr>
              <w:spacing w:line="360" w:lineRule="auto"/>
              <w:jc w:val="both"/>
              <w:rPr>
                <w:rFonts w:ascii="Tahoma" w:hAnsi="Tahoma" w:cs="Tahoma"/>
                <w:b/>
                <w:bCs/>
                <w:color w:val="000000"/>
                <w:sz w:val="20"/>
                <w:szCs w:val="20"/>
              </w:rPr>
            </w:pPr>
            <w:r w:rsidRPr="008F5D17">
              <w:rPr>
                <w:rFonts w:ascii="Tahoma" w:hAnsi="Tahoma" w:cs="Tahoma"/>
                <w:b/>
                <w:bCs/>
                <w:color w:val="000000"/>
                <w:sz w:val="20"/>
                <w:szCs w:val="20"/>
              </w:rPr>
              <w:t>₹ 18.32</w:t>
            </w:r>
          </w:p>
        </w:tc>
      </w:tr>
    </w:tbl>
    <w:p w:rsidR="005718E6" w:rsidRPr="005D3082" w:rsidRDefault="005718E6" w:rsidP="00C36276">
      <w:pPr>
        <w:pStyle w:val="DefaultText"/>
        <w:spacing w:line="360" w:lineRule="auto"/>
        <w:jc w:val="both"/>
        <w:rPr>
          <w:rFonts w:ascii="Tahoma" w:hAnsi="Tahoma" w:cs="Tahoma"/>
          <w:b/>
          <w:sz w:val="22"/>
          <w:szCs w:val="22"/>
        </w:rPr>
      </w:pPr>
    </w:p>
    <w:p w:rsidR="00182FFD" w:rsidRPr="00C36276" w:rsidRDefault="00182FFD" w:rsidP="00C36276">
      <w:pPr>
        <w:spacing w:line="360" w:lineRule="auto"/>
        <w:jc w:val="both"/>
        <w:rPr>
          <w:rFonts w:ascii="Tahoma" w:eastAsia="Andale Sans UI;Arial Unicode MS" w:hAnsi="Tahoma" w:cs="Tahoma"/>
          <w:sz w:val="22"/>
          <w:szCs w:val="22"/>
        </w:rPr>
      </w:pPr>
      <w:r w:rsidRPr="00C36276">
        <w:rPr>
          <w:rFonts w:ascii="Tahoma" w:eastAsia="Andale Sans UI;Arial Unicode MS" w:hAnsi="Tahoma" w:cs="Tahoma"/>
          <w:sz w:val="22"/>
          <w:szCs w:val="22"/>
        </w:rPr>
        <w:t xml:space="preserve">All the machines and equipments are available from local manufacturers. </w:t>
      </w:r>
      <w:r w:rsidRPr="00C36276">
        <w:rPr>
          <w:rFonts w:ascii="Tahoma" w:eastAsia="Times New Roman" w:hAnsi="Tahoma" w:cs="Tahoma"/>
          <w:sz w:val="22"/>
          <w:szCs w:val="22"/>
        </w:rPr>
        <w:t xml:space="preserve">The entrepreneur needs to ensure proper selection of product mix and proper type of machines and tooling to have modern and flexible designs. </w:t>
      </w:r>
      <w:r w:rsidRPr="00C36276">
        <w:rPr>
          <w:rFonts w:ascii="Tahoma" w:eastAsia="Andale Sans UI;Arial Unicode MS" w:hAnsi="Tahoma" w:cs="Tahoma"/>
          <w:sz w:val="22"/>
          <w:szCs w:val="22"/>
        </w:rPr>
        <w:t>It may be worthwhile to look at reconditioned imported machines, dies and tooling. Some of the machinery and dies and tooling suppliers are listed here below:</w:t>
      </w:r>
    </w:p>
    <w:p w:rsidR="00182FFD" w:rsidRPr="00C36276" w:rsidRDefault="00182FFD" w:rsidP="00C36276">
      <w:pPr>
        <w:pStyle w:val="NoSpacing"/>
        <w:spacing w:line="360" w:lineRule="auto"/>
        <w:rPr>
          <w:rFonts w:ascii="Tahoma" w:hAnsi="Tahoma" w:cs="Tahoma"/>
          <w:sz w:val="22"/>
          <w:szCs w:val="28"/>
          <w:shd w:val="clear" w:color="auto" w:fill="FFFFFF"/>
        </w:rPr>
      </w:pPr>
    </w:p>
    <w:p w:rsidR="00182FFD" w:rsidRPr="00C36276" w:rsidRDefault="00182FFD" w:rsidP="00C36276">
      <w:pPr>
        <w:pStyle w:val="NoSpacing"/>
        <w:spacing w:line="360" w:lineRule="auto"/>
        <w:rPr>
          <w:rFonts w:ascii="Tahoma" w:hAnsi="Tahoma" w:cs="Tahoma"/>
          <w:sz w:val="22"/>
          <w:szCs w:val="28"/>
          <w:shd w:val="clear" w:color="auto" w:fill="FFFFFF"/>
        </w:rPr>
      </w:pPr>
      <w:r w:rsidRPr="00C36276">
        <w:rPr>
          <w:rFonts w:ascii="Tahoma" w:hAnsi="Tahoma" w:cs="Tahoma"/>
          <w:sz w:val="22"/>
          <w:szCs w:val="28"/>
          <w:shd w:val="clear" w:color="auto" w:fill="FFFFFF"/>
        </w:rPr>
        <w:t>1.  Fry-Tech Food Equipments Private Limited</w:t>
      </w:r>
    </w:p>
    <w:p w:rsidR="00182FFD" w:rsidRPr="00C36276" w:rsidRDefault="00182FFD" w:rsidP="00C36276">
      <w:pPr>
        <w:pStyle w:val="NoSpacing"/>
        <w:spacing w:line="360" w:lineRule="auto"/>
        <w:rPr>
          <w:rFonts w:ascii="Tahoma" w:hAnsi="Tahoma" w:cs="Tahoma"/>
          <w:sz w:val="22"/>
          <w:szCs w:val="28"/>
          <w:shd w:val="clear" w:color="auto" w:fill="FFFFFF"/>
        </w:rPr>
      </w:pPr>
      <w:r w:rsidRPr="00C36276">
        <w:rPr>
          <w:rFonts w:ascii="Tahoma" w:eastAsia="Times New Roman" w:hAnsi="Tahoma" w:cs="Tahoma"/>
          <w:sz w:val="22"/>
          <w:szCs w:val="28"/>
        </w:rPr>
        <w:t xml:space="preserve">     S. No. 4, Raviraj Industrial Estate, </w:t>
      </w:r>
    </w:p>
    <w:p w:rsidR="00182FFD" w:rsidRPr="00C36276" w:rsidRDefault="00182FFD" w:rsidP="00C36276">
      <w:pPr>
        <w:pStyle w:val="NoSpacing"/>
        <w:spacing w:line="360" w:lineRule="auto"/>
        <w:rPr>
          <w:rFonts w:ascii="Tahoma" w:eastAsia="Times New Roman" w:hAnsi="Tahoma" w:cs="Tahoma"/>
          <w:sz w:val="22"/>
          <w:szCs w:val="28"/>
        </w:rPr>
      </w:pPr>
      <w:r w:rsidRPr="00C36276">
        <w:rPr>
          <w:rFonts w:ascii="Tahoma" w:eastAsia="Times New Roman" w:hAnsi="Tahoma" w:cs="Tahoma"/>
          <w:sz w:val="22"/>
          <w:szCs w:val="28"/>
        </w:rPr>
        <w:t xml:space="preserve">     Bhikhubhai Mukhi Ka Kuwa Bharwadvash, </w:t>
      </w:r>
    </w:p>
    <w:p w:rsidR="00182FFD" w:rsidRPr="00C36276" w:rsidRDefault="00182FFD" w:rsidP="00C36276">
      <w:pPr>
        <w:pStyle w:val="NoSpacing"/>
        <w:spacing w:line="360" w:lineRule="auto"/>
        <w:rPr>
          <w:rFonts w:ascii="Tahoma" w:eastAsia="Times New Roman" w:hAnsi="Tahoma" w:cs="Tahoma"/>
          <w:sz w:val="22"/>
          <w:szCs w:val="28"/>
        </w:rPr>
      </w:pPr>
      <w:r w:rsidRPr="00C36276">
        <w:rPr>
          <w:rFonts w:ascii="Tahoma" w:eastAsia="Times New Roman" w:hAnsi="Tahoma" w:cs="Tahoma"/>
          <w:sz w:val="22"/>
          <w:szCs w:val="28"/>
        </w:rPr>
        <w:t xml:space="preserve">     Ramol, Ahmedabad - 380024, </w:t>
      </w:r>
    </w:p>
    <w:p w:rsidR="00182FFD" w:rsidRPr="00C36276" w:rsidRDefault="00182FFD" w:rsidP="00C36276">
      <w:pPr>
        <w:pStyle w:val="NoSpacing"/>
        <w:spacing w:line="360" w:lineRule="auto"/>
        <w:rPr>
          <w:rFonts w:ascii="Tahoma" w:eastAsia="Times New Roman" w:hAnsi="Tahoma" w:cs="Tahoma"/>
          <w:sz w:val="22"/>
          <w:szCs w:val="28"/>
        </w:rPr>
      </w:pPr>
      <w:r w:rsidRPr="00C36276">
        <w:rPr>
          <w:rFonts w:ascii="Tahoma" w:eastAsia="Times New Roman" w:hAnsi="Tahoma" w:cs="Tahoma"/>
          <w:sz w:val="22"/>
          <w:szCs w:val="28"/>
        </w:rPr>
        <w:t xml:space="preserve">     Gujarat, India</w:t>
      </w:r>
    </w:p>
    <w:p w:rsidR="00182FFD" w:rsidRPr="00C36276" w:rsidRDefault="00182FFD" w:rsidP="00C36276">
      <w:pPr>
        <w:pStyle w:val="NoSpacing"/>
        <w:spacing w:line="360" w:lineRule="auto"/>
        <w:rPr>
          <w:rFonts w:ascii="Tahoma" w:eastAsia="Times New Roman" w:hAnsi="Tahoma" w:cs="Tahoma"/>
          <w:sz w:val="22"/>
          <w:szCs w:val="28"/>
        </w:rPr>
      </w:pPr>
    </w:p>
    <w:p w:rsidR="00182FFD" w:rsidRPr="00C36276" w:rsidRDefault="00182FFD" w:rsidP="00C36276">
      <w:pPr>
        <w:pStyle w:val="NoSpacing"/>
        <w:spacing w:line="360" w:lineRule="auto"/>
        <w:rPr>
          <w:rFonts w:ascii="Tahoma" w:eastAsia="Times New Roman" w:hAnsi="Tahoma" w:cs="Tahoma"/>
          <w:sz w:val="22"/>
          <w:szCs w:val="28"/>
        </w:rPr>
      </w:pPr>
      <w:r w:rsidRPr="00C36276">
        <w:rPr>
          <w:rFonts w:ascii="Tahoma" w:eastAsia="Times New Roman" w:hAnsi="Tahoma" w:cs="Tahoma"/>
          <w:sz w:val="22"/>
          <w:szCs w:val="28"/>
        </w:rPr>
        <w:lastRenderedPageBreak/>
        <w:t xml:space="preserve">2.  Hindustan Vibrotech Pvt. Ltd. </w:t>
      </w:r>
    </w:p>
    <w:p w:rsidR="00182FFD" w:rsidRPr="00C36276" w:rsidRDefault="00182FFD" w:rsidP="00C36276">
      <w:pPr>
        <w:pStyle w:val="NoSpacing"/>
        <w:spacing w:line="360" w:lineRule="auto"/>
        <w:rPr>
          <w:rFonts w:ascii="Tahoma" w:hAnsi="Tahoma" w:cs="Tahoma"/>
          <w:sz w:val="22"/>
          <w:szCs w:val="28"/>
          <w:shd w:val="clear" w:color="auto" w:fill="FFFFFF"/>
        </w:rPr>
      </w:pPr>
      <w:r w:rsidRPr="00C36276">
        <w:rPr>
          <w:rFonts w:ascii="Tahoma" w:eastAsia="Times New Roman" w:hAnsi="Tahoma" w:cs="Tahoma"/>
          <w:sz w:val="22"/>
          <w:szCs w:val="28"/>
        </w:rPr>
        <w:t xml:space="preserve">     </w:t>
      </w:r>
      <w:r w:rsidRPr="00C36276">
        <w:rPr>
          <w:rFonts w:ascii="Tahoma" w:hAnsi="Tahoma" w:cs="Tahoma"/>
          <w:sz w:val="22"/>
          <w:szCs w:val="28"/>
          <w:shd w:val="clear" w:color="auto" w:fill="FFFFFF"/>
        </w:rPr>
        <w:t xml:space="preserve">Office No. 2, Ground Floor, </w:t>
      </w:r>
    </w:p>
    <w:p w:rsidR="00182FFD" w:rsidRPr="00C36276" w:rsidRDefault="00182FFD" w:rsidP="00C36276">
      <w:pPr>
        <w:pStyle w:val="NoSpacing"/>
        <w:spacing w:line="360" w:lineRule="auto"/>
        <w:rPr>
          <w:rFonts w:ascii="Tahoma" w:hAnsi="Tahoma" w:cs="Tahoma"/>
          <w:sz w:val="22"/>
          <w:szCs w:val="28"/>
        </w:rPr>
      </w:pPr>
      <w:r w:rsidRPr="00C36276">
        <w:rPr>
          <w:rFonts w:ascii="Tahoma" w:hAnsi="Tahoma" w:cs="Tahoma"/>
          <w:sz w:val="22"/>
          <w:szCs w:val="28"/>
          <w:shd w:val="clear" w:color="auto" w:fill="FFFFFF"/>
        </w:rPr>
        <w:t xml:space="preserve">    Vrindavan Building</w:t>
      </w:r>
      <w:r w:rsidRPr="00C36276">
        <w:rPr>
          <w:rFonts w:ascii="Tahoma" w:hAnsi="Tahoma" w:cs="Tahoma"/>
          <w:sz w:val="22"/>
          <w:szCs w:val="28"/>
        </w:rPr>
        <w:t xml:space="preserve">, </w:t>
      </w:r>
      <w:r w:rsidRPr="00C36276">
        <w:rPr>
          <w:rFonts w:ascii="Tahoma" w:hAnsi="Tahoma" w:cs="Tahoma"/>
          <w:sz w:val="22"/>
          <w:szCs w:val="28"/>
          <w:shd w:val="clear" w:color="auto" w:fill="FFFFFF"/>
        </w:rPr>
        <w:t>Vile Parle East,</w:t>
      </w:r>
      <w:r w:rsidRPr="00C36276">
        <w:rPr>
          <w:rFonts w:ascii="Tahoma" w:hAnsi="Tahoma" w:cs="Tahoma"/>
          <w:sz w:val="22"/>
          <w:szCs w:val="28"/>
        </w:rPr>
        <w:t xml:space="preserve"> </w:t>
      </w:r>
    </w:p>
    <w:p w:rsidR="00182FFD" w:rsidRPr="00C36276" w:rsidRDefault="00182FFD" w:rsidP="00C36276">
      <w:pPr>
        <w:pStyle w:val="NoSpacing"/>
        <w:spacing w:line="360" w:lineRule="auto"/>
        <w:rPr>
          <w:rFonts w:ascii="Tahoma" w:hAnsi="Tahoma" w:cs="Tahoma"/>
          <w:sz w:val="22"/>
          <w:szCs w:val="28"/>
          <w:shd w:val="clear" w:color="auto" w:fill="FFFFFF"/>
        </w:rPr>
      </w:pPr>
      <w:r w:rsidRPr="00C36276">
        <w:rPr>
          <w:rFonts w:ascii="Tahoma" w:hAnsi="Tahoma" w:cs="Tahoma"/>
          <w:sz w:val="22"/>
          <w:szCs w:val="28"/>
        </w:rPr>
        <w:t xml:space="preserve">    </w:t>
      </w:r>
      <w:r w:rsidRPr="00C36276">
        <w:rPr>
          <w:rFonts w:ascii="Tahoma" w:hAnsi="Tahoma" w:cs="Tahoma"/>
          <w:sz w:val="22"/>
          <w:szCs w:val="28"/>
          <w:shd w:val="clear" w:color="auto" w:fill="FFFFFF"/>
        </w:rPr>
        <w:t>Mumbai – 400057, </w:t>
      </w:r>
    </w:p>
    <w:p w:rsidR="00182FFD" w:rsidRPr="00C36276" w:rsidRDefault="00182FFD" w:rsidP="00C36276">
      <w:pPr>
        <w:pStyle w:val="NoSpacing"/>
        <w:spacing w:line="360" w:lineRule="auto"/>
        <w:rPr>
          <w:rFonts w:ascii="Tahoma" w:hAnsi="Tahoma" w:cs="Tahoma"/>
          <w:sz w:val="22"/>
          <w:szCs w:val="28"/>
          <w:shd w:val="clear" w:color="auto" w:fill="FFFFFF"/>
        </w:rPr>
      </w:pPr>
      <w:r w:rsidRPr="00C36276">
        <w:rPr>
          <w:rFonts w:ascii="Tahoma" w:hAnsi="Tahoma" w:cs="Tahoma"/>
          <w:sz w:val="22"/>
          <w:szCs w:val="28"/>
          <w:shd w:val="clear" w:color="auto" w:fill="FFFFFF"/>
        </w:rPr>
        <w:t xml:space="preserve">    Maharashtra, India</w:t>
      </w:r>
    </w:p>
    <w:p w:rsidR="00182FFD" w:rsidRPr="00C36276" w:rsidRDefault="00182FFD" w:rsidP="00C36276">
      <w:pPr>
        <w:pStyle w:val="NoSpacing"/>
        <w:spacing w:line="360" w:lineRule="auto"/>
        <w:rPr>
          <w:rFonts w:ascii="Tahoma" w:hAnsi="Tahoma" w:cs="Tahoma"/>
          <w:sz w:val="22"/>
          <w:szCs w:val="28"/>
          <w:shd w:val="clear" w:color="auto" w:fill="FFFFFF"/>
        </w:rPr>
      </w:pPr>
    </w:p>
    <w:p w:rsidR="00182FFD" w:rsidRPr="00C36276" w:rsidRDefault="00182FFD" w:rsidP="00C36276">
      <w:pPr>
        <w:pStyle w:val="NoSpacing"/>
        <w:spacing w:line="360" w:lineRule="auto"/>
        <w:rPr>
          <w:rFonts w:ascii="Tahoma" w:hAnsi="Tahoma" w:cs="Tahoma"/>
          <w:sz w:val="22"/>
          <w:szCs w:val="28"/>
          <w:shd w:val="clear" w:color="auto" w:fill="FFFFFF"/>
        </w:rPr>
      </w:pPr>
      <w:r w:rsidRPr="00C36276">
        <w:rPr>
          <w:rFonts w:ascii="Tahoma" w:hAnsi="Tahoma" w:cs="Tahoma"/>
          <w:sz w:val="22"/>
          <w:szCs w:val="28"/>
          <w:shd w:val="clear" w:color="auto" w:fill="FFFFFF"/>
        </w:rPr>
        <w:t>3.  Electrons cooling systems Pvt. Ltd.</w:t>
      </w:r>
    </w:p>
    <w:p w:rsidR="00182FFD" w:rsidRPr="00C36276" w:rsidRDefault="00182FFD" w:rsidP="00C36276">
      <w:pPr>
        <w:pStyle w:val="NoSpacing"/>
        <w:spacing w:line="360" w:lineRule="auto"/>
        <w:rPr>
          <w:rFonts w:ascii="Tahoma" w:hAnsi="Tahoma" w:cs="Tahoma"/>
          <w:sz w:val="22"/>
          <w:szCs w:val="28"/>
          <w:shd w:val="clear" w:color="auto" w:fill="FFFFFF"/>
        </w:rPr>
      </w:pPr>
      <w:r w:rsidRPr="00C36276">
        <w:rPr>
          <w:rFonts w:ascii="Tahoma" w:hAnsi="Tahoma" w:cs="Tahoma"/>
          <w:sz w:val="22"/>
          <w:szCs w:val="28"/>
          <w:shd w:val="clear" w:color="auto" w:fill="FFFFFF"/>
        </w:rPr>
        <w:t xml:space="preserve">     S-27, SIDCO Industrial Estate</w:t>
      </w:r>
      <w:r w:rsidRPr="00C36276">
        <w:rPr>
          <w:rFonts w:ascii="Tahoma" w:hAnsi="Tahoma" w:cs="Tahoma"/>
          <w:sz w:val="22"/>
          <w:szCs w:val="28"/>
        </w:rPr>
        <w:br/>
      </w:r>
      <w:r w:rsidRPr="00C36276">
        <w:rPr>
          <w:rFonts w:ascii="Tahoma" w:hAnsi="Tahoma" w:cs="Tahoma"/>
          <w:sz w:val="22"/>
          <w:szCs w:val="28"/>
          <w:shd w:val="clear" w:color="auto" w:fill="FFFFFF"/>
        </w:rPr>
        <w:t xml:space="preserve">     Kakkalur Industrial Estate</w:t>
      </w:r>
      <w:r w:rsidRPr="00C36276">
        <w:rPr>
          <w:rFonts w:ascii="Tahoma" w:hAnsi="Tahoma" w:cs="Tahoma"/>
          <w:sz w:val="22"/>
          <w:szCs w:val="28"/>
        </w:rPr>
        <w:br/>
      </w:r>
      <w:r w:rsidRPr="00C36276">
        <w:rPr>
          <w:rFonts w:ascii="Tahoma" w:hAnsi="Tahoma" w:cs="Tahoma"/>
          <w:sz w:val="22"/>
          <w:szCs w:val="28"/>
          <w:shd w:val="clear" w:color="auto" w:fill="FFFFFF"/>
        </w:rPr>
        <w:t xml:space="preserve">     Tiruvallur – 602003, </w:t>
      </w:r>
    </w:p>
    <w:p w:rsidR="00182FFD" w:rsidRPr="00C36276" w:rsidRDefault="00182FFD" w:rsidP="00C36276">
      <w:pPr>
        <w:pStyle w:val="NoSpacing"/>
        <w:spacing w:line="360" w:lineRule="auto"/>
        <w:rPr>
          <w:rFonts w:ascii="Tahoma" w:hAnsi="Tahoma" w:cs="Tahoma"/>
          <w:sz w:val="22"/>
          <w:szCs w:val="28"/>
        </w:rPr>
      </w:pPr>
      <w:r w:rsidRPr="00C36276">
        <w:rPr>
          <w:rFonts w:ascii="Tahoma" w:hAnsi="Tahoma" w:cs="Tahoma"/>
          <w:sz w:val="22"/>
          <w:szCs w:val="28"/>
          <w:shd w:val="clear" w:color="auto" w:fill="FFFFFF"/>
        </w:rPr>
        <w:t xml:space="preserve">     Tamil Nadu, India </w:t>
      </w:r>
      <w:r w:rsidRPr="00C36276">
        <w:rPr>
          <w:rFonts w:ascii="Tahoma" w:hAnsi="Tahoma" w:cs="Tahoma"/>
          <w:sz w:val="22"/>
          <w:szCs w:val="28"/>
        </w:rPr>
        <w:t xml:space="preserve"> </w:t>
      </w:r>
    </w:p>
    <w:p w:rsidR="00182FFD" w:rsidRPr="00C36276" w:rsidRDefault="00182FFD" w:rsidP="00C36276">
      <w:pPr>
        <w:pStyle w:val="NoSpacing"/>
        <w:spacing w:line="360" w:lineRule="auto"/>
        <w:rPr>
          <w:rFonts w:ascii="Tahoma" w:hAnsi="Tahoma" w:cs="Tahoma"/>
          <w:sz w:val="22"/>
          <w:szCs w:val="28"/>
        </w:rPr>
      </w:pPr>
    </w:p>
    <w:p w:rsidR="00182FFD" w:rsidRPr="00C36276" w:rsidRDefault="00182FFD" w:rsidP="00C36276">
      <w:pPr>
        <w:pStyle w:val="NoSpacing"/>
        <w:spacing w:line="360" w:lineRule="auto"/>
        <w:rPr>
          <w:rFonts w:ascii="Tahoma" w:hAnsi="Tahoma" w:cs="Tahoma"/>
          <w:sz w:val="22"/>
          <w:szCs w:val="28"/>
        </w:rPr>
      </w:pPr>
      <w:r w:rsidRPr="00C36276">
        <w:rPr>
          <w:rFonts w:ascii="Tahoma" w:hAnsi="Tahoma" w:cs="Tahoma"/>
          <w:sz w:val="22"/>
          <w:szCs w:val="28"/>
        </w:rPr>
        <w:t>4.  Springboard Enterprises India Ltd.</w:t>
      </w:r>
    </w:p>
    <w:p w:rsidR="00182FFD" w:rsidRPr="00C36276" w:rsidRDefault="00182FFD" w:rsidP="00C36276">
      <w:pPr>
        <w:pStyle w:val="NoSpacing"/>
        <w:spacing w:line="360" w:lineRule="auto"/>
        <w:rPr>
          <w:rFonts w:ascii="Tahoma" w:hAnsi="Tahoma" w:cs="Tahoma"/>
          <w:sz w:val="22"/>
          <w:szCs w:val="28"/>
          <w:shd w:val="clear" w:color="auto" w:fill="FFFFFF"/>
        </w:rPr>
      </w:pPr>
      <w:r w:rsidRPr="00C36276">
        <w:rPr>
          <w:rFonts w:ascii="Tahoma" w:hAnsi="Tahoma" w:cs="Tahoma"/>
          <w:sz w:val="22"/>
          <w:szCs w:val="28"/>
        </w:rPr>
        <w:t xml:space="preserve">      </w:t>
      </w:r>
      <w:r w:rsidRPr="00C36276">
        <w:rPr>
          <w:rFonts w:ascii="Tahoma" w:hAnsi="Tahoma" w:cs="Tahoma"/>
          <w:sz w:val="22"/>
          <w:szCs w:val="28"/>
          <w:shd w:val="clear" w:color="auto" w:fill="FFFFFF"/>
        </w:rPr>
        <w:t xml:space="preserve">1st, 2nd &amp; 3rd Floor, </w:t>
      </w:r>
    </w:p>
    <w:p w:rsidR="00182FFD" w:rsidRPr="00C36276" w:rsidRDefault="00182FFD" w:rsidP="00C36276">
      <w:pPr>
        <w:pStyle w:val="NoSpacing"/>
        <w:spacing w:line="360" w:lineRule="auto"/>
        <w:rPr>
          <w:rFonts w:ascii="Tahoma" w:hAnsi="Tahoma" w:cs="Tahoma"/>
          <w:sz w:val="22"/>
          <w:szCs w:val="28"/>
          <w:shd w:val="clear" w:color="auto" w:fill="FFFFFF"/>
        </w:rPr>
      </w:pPr>
      <w:r w:rsidRPr="00C36276">
        <w:rPr>
          <w:rFonts w:ascii="Tahoma" w:hAnsi="Tahoma" w:cs="Tahoma"/>
          <w:sz w:val="22"/>
          <w:szCs w:val="28"/>
          <w:shd w:val="clear" w:color="auto" w:fill="FFFFFF"/>
        </w:rPr>
        <w:t xml:space="preserve">    Plot No. 7, 8 &amp; 9, </w:t>
      </w:r>
    </w:p>
    <w:p w:rsidR="00182FFD" w:rsidRPr="00C36276" w:rsidRDefault="00182FFD" w:rsidP="00C36276">
      <w:pPr>
        <w:pStyle w:val="NoSpacing"/>
        <w:spacing w:line="360" w:lineRule="auto"/>
        <w:rPr>
          <w:rFonts w:ascii="Tahoma" w:hAnsi="Tahoma" w:cs="Tahoma"/>
          <w:sz w:val="22"/>
          <w:szCs w:val="28"/>
          <w:shd w:val="clear" w:color="auto" w:fill="FFFFFF"/>
        </w:rPr>
      </w:pPr>
      <w:r w:rsidRPr="00C36276">
        <w:rPr>
          <w:rFonts w:ascii="Tahoma" w:hAnsi="Tahoma" w:cs="Tahoma"/>
          <w:sz w:val="22"/>
          <w:szCs w:val="28"/>
          <w:shd w:val="clear" w:color="auto" w:fill="FFFFFF"/>
        </w:rPr>
        <w:t xml:space="preserve">    Garg Shopping Mall, </w:t>
      </w:r>
    </w:p>
    <w:p w:rsidR="00182FFD" w:rsidRPr="00C36276" w:rsidRDefault="00182FFD" w:rsidP="00C36276">
      <w:pPr>
        <w:pStyle w:val="NoSpacing"/>
        <w:spacing w:line="360" w:lineRule="auto"/>
        <w:rPr>
          <w:rFonts w:ascii="Tahoma" w:hAnsi="Tahoma" w:cs="Tahoma"/>
          <w:sz w:val="22"/>
          <w:szCs w:val="28"/>
          <w:shd w:val="clear" w:color="auto" w:fill="FFFFFF"/>
        </w:rPr>
      </w:pPr>
      <w:r w:rsidRPr="00C36276">
        <w:rPr>
          <w:rFonts w:ascii="Tahoma" w:hAnsi="Tahoma" w:cs="Tahoma"/>
          <w:sz w:val="22"/>
          <w:szCs w:val="28"/>
          <w:shd w:val="clear" w:color="auto" w:fill="FFFFFF"/>
        </w:rPr>
        <w:t xml:space="preserve">    Service Centre</w:t>
      </w:r>
      <w:r w:rsidRPr="00C36276">
        <w:rPr>
          <w:rFonts w:ascii="Tahoma" w:hAnsi="Tahoma" w:cs="Tahoma"/>
          <w:sz w:val="22"/>
          <w:szCs w:val="28"/>
        </w:rPr>
        <w:t xml:space="preserve">, </w:t>
      </w:r>
      <w:r w:rsidRPr="00C36276">
        <w:rPr>
          <w:rFonts w:ascii="Tahoma" w:hAnsi="Tahoma" w:cs="Tahoma"/>
          <w:sz w:val="22"/>
          <w:szCs w:val="28"/>
          <w:shd w:val="clear" w:color="auto" w:fill="FFFFFF"/>
        </w:rPr>
        <w:t>Rohini Sector 2</w:t>
      </w:r>
      <w:r w:rsidRPr="00C36276">
        <w:rPr>
          <w:rFonts w:ascii="Tahoma" w:hAnsi="Tahoma" w:cs="Tahoma"/>
          <w:sz w:val="22"/>
          <w:szCs w:val="28"/>
        </w:rPr>
        <w:br/>
      </w:r>
      <w:r w:rsidRPr="00C36276">
        <w:rPr>
          <w:rFonts w:ascii="Tahoma" w:hAnsi="Tahoma" w:cs="Tahoma"/>
          <w:sz w:val="22"/>
          <w:szCs w:val="28"/>
          <w:shd w:val="clear" w:color="auto" w:fill="FFFFFF"/>
        </w:rPr>
        <w:t xml:space="preserve">    New Delhi – 110085, </w:t>
      </w:r>
    </w:p>
    <w:p w:rsidR="00182FFD" w:rsidRPr="00C36276" w:rsidRDefault="00182FFD" w:rsidP="00C36276">
      <w:pPr>
        <w:pStyle w:val="NoSpacing"/>
        <w:spacing w:line="360" w:lineRule="auto"/>
        <w:rPr>
          <w:rFonts w:ascii="Tahoma" w:hAnsi="Tahoma" w:cs="Tahoma"/>
          <w:sz w:val="22"/>
          <w:szCs w:val="28"/>
          <w:shd w:val="clear" w:color="auto" w:fill="FFFFFF"/>
        </w:rPr>
      </w:pPr>
      <w:r w:rsidRPr="00C36276">
        <w:rPr>
          <w:rFonts w:ascii="Tahoma" w:hAnsi="Tahoma" w:cs="Tahoma"/>
          <w:sz w:val="22"/>
          <w:szCs w:val="28"/>
          <w:shd w:val="clear" w:color="auto" w:fill="FFFFFF"/>
        </w:rPr>
        <w:t xml:space="preserve">    Delhi, India</w:t>
      </w:r>
    </w:p>
    <w:p w:rsidR="00182FFD" w:rsidRPr="00C36276" w:rsidRDefault="00182FFD" w:rsidP="00C36276">
      <w:pPr>
        <w:spacing w:line="360" w:lineRule="auto"/>
        <w:rPr>
          <w:rFonts w:ascii="Tahoma" w:hAnsi="Tahoma" w:cs="Tahoma"/>
          <w:sz w:val="22"/>
          <w:szCs w:val="22"/>
        </w:rPr>
      </w:pPr>
    </w:p>
    <w:p w:rsidR="00182FFD" w:rsidRPr="00C36276" w:rsidRDefault="00182FFD" w:rsidP="00C36276">
      <w:pPr>
        <w:pStyle w:val="NoSpacing"/>
        <w:spacing w:line="360" w:lineRule="auto"/>
        <w:rPr>
          <w:rFonts w:ascii="Tahoma" w:hAnsi="Tahoma" w:cs="Tahoma"/>
          <w:sz w:val="22"/>
          <w:szCs w:val="28"/>
        </w:rPr>
      </w:pPr>
      <w:r w:rsidRPr="00C36276">
        <w:rPr>
          <w:rFonts w:ascii="Tahoma" w:hAnsi="Tahoma" w:cs="Tahoma"/>
          <w:sz w:val="22"/>
          <w:szCs w:val="28"/>
        </w:rPr>
        <w:t>5. Flour Tech Engineers Private Limited</w:t>
      </w:r>
    </w:p>
    <w:p w:rsidR="00182FFD" w:rsidRPr="00C36276" w:rsidRDefault="00182FFD" w:rsidP="00C36276">
      <w:pPr>
        <w:pStyle w:val="NoSpacing"/>
        <w:spacing w:line="360" w:lineRule="auto"/>
        <w:rPr>
          <w:rFonts w:ascii="Tahoma" w:eastAsia="Times New Roman" w:hAnsi="Tahoma" w:cs="Tahoma"/>
          <w:sz w:val="22"/>
          <w:szCs w:val="28"/>
        </w:rPr>
      </w:pPr>
      <w:r w:rsidRPr="00C36276">
        <w:rPr>
          <w:rFonts w:ascii="Tahoma" w:eastAsia="Times New Roman" w:hAnsi="Tahoma" w:cs="Tahoma"/>
          <w:sz w:val="22"/>
          <w:szCs w:val="28"/>
        </w:rPr>
        <w:t xml:space="preserve">    Plot No. 182, Sector 24, </w:t>
      </w:r>
    </w:p>
    <w:p w:rsidR="00182FFD" w:rsidRPr="00C36276" w:rsidRDefault="00182FFD" w:rsidP="00C36276">
      <w:pPr>
        <w:pStyle w:val="NoSpacing"/>
        <w:spacing w:line="360" w:lineRule="auto"/>
        <w:rPr>
          <w:rFonts w:ascii="Tahoma" w:eastAsia="Times New Roman" w:hAnsi="Tahoma" w:cs="Tahoma"/>
          <w:sz w:val="22"/>
          <w:szCs w:val="28"/>
        </w:rPr>
      </w:pPr>
      <w:r w:rsidRPr="00C36276">
        <w:rPr>
          <w:rFonts w:ascii="Tahoma" w:eastAsia="Times New Roman" w:hAnsi="Tahoma" w:cs="Tahoma"/>
          <w:sz w:val="22"/>
          <w:szCs w:val="28"/>
        </w:rPr>
        <w:t xml:space="preserve">    Faridabad - 121005, </w:t>
      </w:r>
    </w:p>
    <w:p w:rsidR="00182FFD" w:rsidRPr="00C36276" w:rsidRDefault="00182FFD" w:rsidP="00C36276">
      <w:pPr>
        <w:pStyle w:val="NoSpacing"/>
        <w:spacing w:line="360" w:lineRule="auto"/>
        <w:rPr>
          <w:rFonts w:ascii="Tahoma" w:eastAsia="Times New Roman" w:hAnsi="Tahoma" w:cs="Tahoma"/>
          <w:sz w:val="22"/>
          <w:szCs w:val="28"/>
        </w:rPr>
      </w:pPr>
      <w:r w:rsidRPr="00C36276">
        <w:rPr>
          <w:rFonts w:ascii="Tahoma" w:eastAsia="Times New Roman" w:hAnsi="Tahoma" w:cs="Tahoma"/>
          <w:sz w:val="22"/>
          <w:szCs w:val="28"/>
        </w:rPr>
        <w:t xml:space="preserve">    Haryana, India</w:t>
      </w:r>
    </w:p>
    <w:p w:rsidR="00182FFD" w:rsidRPr="00C36276" w:rsidRDefault="00182FFD" w:rsidP="00C36276">
      <w:pPr>
        <w:pStyle w:val="NoSpacing"/>
        <w:spacing w:line="360" w:lineRule="auto"/>
        <w:rPr>
          <w:rFonts w:ascii="Tahoma" w:hAnsi="Tahoma" w:cs="Tahoma"/>
          <w:sz w:val="22"/>
          <w:szCs w:val="28"/>
        </w:rPr>
      </w:pPr>
    </w:p>
    <w:p w:rsidR="00182FFD" w:rsidRPr="00C36276" w:rsidRDefault="00182FFD" w:rsidP="00C36276">
      <w:pPr>
        <w:pStyle w:val="NoSpacing"/>
        <w:spacing w:line="360" w:lineRule="auto"/>
        <w:rPr>
          <w:rFonts w:ascii="Tahoma" w:hAnsi="Tahoma" w:cs="Tahoma"/>
          <w:sz w:val="22"/>
          <w:szCs w:val="28"/>
        </w:rPr>
      </w:pPr>
      <w:r w:rsidRPr="00C36276">
        <w:rPr>
          <w:rFonts w:ascii="Tahoma" w:hAnsi="Tahoma" w:cs="Tahoma"/>
          <w:sz w:val="22"/>
          <w:szCs w:val="28"/>
        </w:rPr>
        <w:t>6. P Square Technologies</w:t>
      </w:r>
    </w:p>
    <w:p w:rsidR="00182FFD" w:rsidRPr="00C36276" w:rsidRDefault="00182FFD" w:rsidP="00C36276">
      <w:pPr>
        <w:pStyle w:val="NoSpacing"/>
        <w:spacing w:line="360" w:lineRule="auto"/>
        <w:rPr>
          <w:rFonts w:ascii="Tahoma" w:eastAsia="Times New Roman" w:hAnsi="Tahoma" w:cs="Tahoma"/>
          <w:sz w:val="22"/>
          <w:szCs w:val="28"/>
        </w:rPr>
      </w:pPr>
      <w:r w:rsidRPr="00C36276">
        <w:rPr>
          <w:rFonts w:ascii="Tahoma" w:eastAsia="Times New Roman" w:hAnsi="Tahoma" w:cs="Tahoma"/>
          <w:sz w:val="22"/>
          <w:szCs w:val="28"/>
        </w:rPr>
        <w:t xml:space="preserve">    3, Swami Mahal, </w:t>
      </w:r>
    </w:p>
    <w:p w:rsidR="00182FFD" w:rsidRPr="00C36276" w:rsidRDefault="00182FFD" w:rsidP="00C36276">
      <w:pPr>
        <w:pStyle w:val="NoSpacing"/>
        <w:spacing w:line="360" w:lineRule="auto"/>
        <w:rPr>
          <w:rFonts w:ascii="Tahoma" w:eastAsia="Times New Roman" w:hAnsi="Tahoma" w:cs="Tahoma"/>
          <w:sz w:val="22"/>
          <w:szCs w:val="28"/>
        </w:rPr>
      </w:pPr>
      <w:r w:rsidRPr="00C36276">
        <w:rPr>
          <w:rFonts w:ascii="Tahoma" w:eastAsia="Times New Roman" w:hAnsi="Tahoma" w:cs="Tahoma"/>
          <w:sz w:val="22"/>
          <w:szCs w:val="28"/>
        </w:rPr>
        <w:t xml:space="preserve">    Gurunanak Nagar, </w:t>
      </w:r>
    </w:p>
    <w:p w:rsidR="00182FFD" w:rsidRPr="00C36276" w:rsidRDefault="00182FFD" w:rsidP="00C36276">
      <w:pPr>
        <w:pStyle w:val="NoSpacing"/>
        <w:spacing w:line="360" w:lineRule="auto"/>
        <w:rPr>
          <w:rFonts w:ascii="Tahoma" w:eastAsia="Times New Roman" w:hAnsi="Tahoma" w:cs="Tahoma"/>
          <w:sz w:val="22"/>
          <w:szCs w:val="28"/>
        </w:rPr>
      </w:pPr>
      <w:r w:rsidRPr="00C36276">
        <w:rPr>
          <w:rFonts w:ascii="Tahoma" w:eastAsia="Times New Roman" w:hAnsi="Tahoma" w:cs="Tahoma"/>
          <w:sz w:val="22"/>
          <w:szCs w:val="28"/>
        </w:rPr>
        <w:t xml:space="preserve">    Off. Shankarsheth Road Bhavani Peth, </w:t>
      </w:r>
    </w:p>
    <w:p w:rsidR="00182FFD" w:rsidRPr="00C36276" w:rsidRDefault="00182FFD" w:rsidP="00C36276">
      <w:pPr>
        <w:pStyle w:val="NoSpacing"/>
        <w:spacing w:line="360" w:lineRule="auto"/>
        <w:rPr>
          <w:rFonts w:ascii="Tahoma" w:eastAsia="Times New Roman" w:hAnsi="Tahoma" w:cs="Tahoma"/>
          <w:sz w:val="22"/>
          <w:szCs w:val="28"/>
        </w:rPr>
      </w:pPr>
      <w:r w:rsidRPr="00C36276">
        <w:rPr>
          <w:rFonts w:ascii="Tahoma" w:eastAsia="Times New Roman" w:hAnsi="Tahoma" w:cs="Tahoma"/>
          <w:sz w:val="22"/>
          <w:szCs w:val="28"/>
        </w:rPr>
        <w:t xml:space="preserve">    Pune - 411002, </w:t>
      </w:r>
    </w:p>
    <w:p w:rsidR="00182FFD" w:rsidRPr="00C36276" w:rsidRDefault="00182FFD" w:rsidP="00C36276">
      <w:pPr>
        <w:pStyle w:val="NoSpacing"/>
        <w:spacing w:line="360" w:lineRule="auto"/>
        <w:rPr>
          <w:rFonts w:ascii="Tahoma" w:eastAsia="Times New Roman" w:hAnsi="Tahoma" w:cs="Tahoma"/>
          <w:sz w:val="22"/>
          <w:szCs w:val="28"/>
        </w:rPr>
      </w:pPr>
      <w:r w:rsidRPr="00C36276">
        <w:rPr>
          <w:rFonts w:ascii="Tahoma" w:eastAsia="Times New Roman" w:hAnsi="Tahoma" w:cs="Tahoma"/>
          <w:sz w:val="22"/>
          <w:szCs w:val="28"/>
        </w:rPr>
        <w:t xml:space="preserve">    Maharashtra, India</w:t>
      </w:r>
    </w:p>
    <w:p w:rsidR="00182FFD" w:rsidRPr="00C36276" w:rsidRDefault="00182FFD" w:rsidP="00C36276">
      <w:pPr>
        <w:pStyle w:val="NoSpacing"/>
        <w:spacing w:line="360" w:lineRule="auto"/>
        <w:rPr>
          <w:rFonts w:ascii="Tahoma" w:hAnsi="Tahoma" w:cs="Tahoma"/>
          <w:sz w:val="22"/>
          <w:szCs w:val="28"/>
        </w:rPr>
      </w:pPr>
    </w:p>
    <w:p w:rsidR="00182FFD" w:rsidRPr="00C36276" w:rsidRDefault="00182FFD" w:rsidP="00C36276">
      <w:pPr>
        <w:pStyle w:val="NoSpacing"/>
        <w:spacing w:line="360" w:lineRule="auto"/>
        <w:rPr>
          <w:rFonts w:ascii="Tahoma" w:hAnsi="Tahoma" w:cs="Tahoma"/>
          <w:sz w:val="22"/>
          <w:szCs w:val="28"/>
        </w:rPr>
      </w:pPr>
      <w:r w:rsidRPr="00C36276">
        <w:rPr>
          <w:rFonts w:ascii="Tahoma" w:hAnsi="Tahoma" w:cs="Tahoma"/>
          <w:sz w:val="22"/>
          <w:szCs w:val="28"/>
        </w:rPr>
        <w:lastRenderedPageBreak/>
        <w:t>7. Ricon Engineers</w:t>
      </w:r>
    </w:p>
    <w:p w:rsidR="00182FFD" w:rsidRPr="00C36276" w:rsidRDefault="00182FFD" w:rsidP="00C36276">
      <w:pPr>
        <w:pStyle w:val="NoSpacing"/>
        <w:spacing w:line="360" w:lineRule="auto"/>
        <w:rPr>
          <w:rFonts w:ascii="Tahoma" w:hAnsi="Tahoma" w:cs="Tahoma"/>
          <w:sz w:val="22"/>
          <w:szCs w:val="28"/>
        </w:rPr>
      </w:pPr>
      <w:r w:rsidRPr="00C36276">
        <w:rPr>
          <w:rFonts w:ascii="Tahoma" w:hAnsi="Tahoma" w:cs="Tahoma"/>
          <w:sz w:val="22"/>
          <w:szCs w:val="28"/>
        </w:rPr>
        <w:t xml:space="preserve">   10 To 13, Bhagwati Estate, </w:t>
      </w:r>
    </w:p>
    <w:p w:rsidR="00182FFD" w:rsidRPr="00C36276" w:rsidRDefault="00182FFD" w:rsidP="00C36276">
      <w:pPr>
        <w:pStyle w:val="NoSpacing"/>
        <w:spacing w:line="360" w:lineRule="auto"/>
        <w:rPr>
          <w:rFonts w:ascii="Tahoma" w:hAnsi="Tahoma" w:cs="Tahoma"/>
          <w:sz w:val="22"/>
          <w:szCs w:val="28"/>
        </w:rPr>
      </w:pPr>
      <w:r w:rsidRPr="00C36276">
        <w:rPr>
          <w:rFonts w:ascii="Tahoma" w:hAnsi="Tahoma" w:cs="Tahoma"/>
          <w:sz w:val="22"/>
          <w:szCs w:val="28"/>
        </w:rPr>
        <w:t xml:space="preserve">   Near Amraiwadi Torrent Power, </w:t>
      </w:r>
    </w:p>
    <w:p w:rsidR="00182FFD" w:rsidRPr="00C36276" w:rsidRDefault="00182FFD" w:rsidP="00C36276">
      <w:pPr>
        <w:pStyle w:val="NoSpacing"/>
        <w:spacing w:line="360" w:lineRule="auto"/>
        <w:rPr>
          <w:rFonts w:ascii="Tahoma" w:hAnsi="Tahoma" w:cs="Tahoma"/>
          <w:sz w:val="22"/>
          <w:szCs w:val="28"/>
        </w:rPr>
      </w:pPr>
      <w:r w:rsidRPr="00C36276">
        <w:rPr>
          <w:rFonts w:ascii="Tahoma" w:hAnsi="Tahoma" w:cs="Tahoma"/>
          <w:sz w:val="22"/>
          <w:szCs w:val="28"/>
        </w:rPr>
        <w:t xml:space="preserve">   Behind Uttam Dairy, </w:t>
      </w:r>
    </w:p>
    <w:p w:rsidR="00182FFD" w:rsidRPr="00C36276" w:rsidRDefault="00182FFD" w:rsidP="00C36276">
      <w:pPr>
        <w:pStyle w:val="NoSpacing"/>
        <w:spacing w:line="360" w:lineRule="auto"/>
        <w:rPr>
          <w:rFonts w:ascii="Tahoma" w:hAnsi="Tahoma" w:cs="Tahoma"/>
          <w:sz w:val="22"/>
          <w:szCs w:val="28"/>
        </w:rPr>
      </w:pPr>
      <w:r w:rsidRPr="00C36276">
        <w:rPr>
          <w:rFonts w:ascii="Tahoma" w:hAnsi="Tahoma" w:cs="Tahoma"/>
          <w:sz w:val="22"/>
          <w:szCs w:val="28"/>
        </w:rPr>
        <w:t xml:space="preserve">   Rakhial, Ahmedabad - 380023, </w:t>
      </w:r>
    </w:p>
    <w:p w:rsidR="00182FFD" w:rsidRPr="00C36276" w:rsidRDefault="00182FFD" w:rsidP="00C36276">
      <w:pPr>
        <w:pStyle w:val="NoSpacing"/>
        <w:spacing w:line="360" w:lineRule="auto"/>
        <w:rPr>
          <w:rFonts w:ascii="Tahoma" w:hAnsi="Tahoma" w:cs="Tahoma"/>
          <w:sz w:val="22"/>
          <w:szCs w:val="28"/>
        </w:rPr>
      </w:pPr>
      <w:r w:rsidRPr="00C36276">
        <w:rPr>
          <w:rFonts w:ascii="Tahoma" w:hAnsi="Tahoma" w:cs="Tahoma"/>
          <w:sz w:val="22"/>
          <w:szCs w:val="28"/>
        </w:rPr>
        <w:t xml:space="preserve">   Gujarat, India</w:t>
      </w:r>
    </w:p>
    <w:p w:rsidR="00182FFD" w:rsidRPr="00C36276" w:rsidRDefault="00182FFD" w:rsidP="00C36276">
      <w:pPr>
        <w:pStyle w:val="NoSpacing"/>
        <w:spacing w:line="360" w:lineRule="auto"/>
        <w:rPr>
          <w:rFonts w:ascii="Tahoma" w:hAnsi="Tahoma" w:cs="Tahoma"/>
          <w:sz w:val="22"/>
          <w:szCs w:val="28"/>
        </w:rPr>
      </w:pPr>
    </w:p>
    <w:p w:rsidR="00182FFD" w:rsidRPr="00C36276" w:rsidRDefault="00182FFD" w:rsidP="00C36276">
      <w:pPr>
        <w:pStyle w:val="NoSpacing"/>
        <w:spacing w:line="360" w:lineRule="auto"/>
        <w:rPr>
          <w:rFonts w:ascii="Tahoma" w:hAnsi="Tahoma" w:cs="Tahoma"/>
          <w:sz w:val="22"/>
          <w:szCs w:val="28"/>
        </w:rPr>
      </w:pPr>
      <w:r w:rsidRPr="00C36276">
        <w:rPr>
          <w:rFonts w:ascii="Tahoma" w:hAnsi="Tahoma" w:cs="Tahoma"/>
          <w:sz w:val="22"/>
          <w:szCs w:val="28"/>
        </w:rPr>
        <w:t xml:space="preserve">8. Kamdhenu Agro Machinery </w:t>
      </w:r>
    </w:p>
    <w:p w:rsidR="00182FFD" w:rsidRPr="00C36276" w:rsidRDefault="00182FFD" w:rsidP="00C36276">
      <w:pPr>
        <w:pStyle w:val="NoSpacing"/>
        <w:spacing w:line="360" w:lineRule="auto"/>
        <w:rPr>
          <w:rFonts w:ascii="Tahoma" w:eastAsia="Times New Roman" w:hAnsi="Tahoma" w:cs="Tahoma"/>
          <w:sz w:val="22"/>
          <w:szCs w:val="28"/>
        </w:rPr>
      </w:pPr>
      <w:r w:rsidRPr="00C36276">
        <w:rPr>
          <w:rFonts w:ascii="Tahoma" w:eastAsia="Times New Roman" w:hAnsi="Tahoma" w:cs="Tahoma"/>
          <w:sz w:val="22"/>
          <w:szCs w:val="28"/>
        </w:rPr>
        <w:t xml:space="preserve">   Plot No. 6, Near Power House, </w:t>
      </w:r>
    </w:p>
    <w:p w:rsidR="00182FFD" w:rsidRPr="00C36276" w:rsidRDefault="00182FFD" w:rsidP="00C36276">
      <w:pPr>
        <w:pStyle w:val="NoSpacing"/>
        <w:spacing w:line="360" w:lineRule="auto"/>
        <w:rPr>
          <w:rFonts w:ascii="Tahoma" w:eastAsia="Times New Roman" w:hAnsi="Tahoma" w:cs="Tahoma"/>
          <w:sz w:val="22"/>
          <w:szCs w:val="28"/>
        </w:rPr>
      </w:pPr>
      <w:r w:rsidRPr="00C36276">
        <w:rPr>
          <w:rFonts w:ascii="Tahoma" w:eastAsia="Times New Roman" w:hAnsi="Tahoma" w:cs="Tahoma"/>
          <w:sz w:val="22"/>
          <w:szCs w:val="28"/>
        </w:rPr>
        <w:t xml:space="preserve">   Wathoda Road Wathoda, </w:t>
      </w:r>
    </w:p>
    <w:p w:rsidR="00182FFD" w:rsidRPr="00C36276" w:rsidRDefault="00182FFD" w:rsidP="00C36276">
      <w:pPr>
        <w:pStyle w:val="NoSpacing"/>
        <w:spacing w:line="360" w:lineRule="auto"/>
        <w:rPr>
          <w:rFonts w:ascii="Tahoma" w:eastAsia="Times New Roman" w:hAnsi="Tahoma" w:cs="Tahoma"/>
          <w:sz w:val="22"/>
          <w:szCs w:val="28"/>
        </w:rPr>
      </w:pPr>
      <w:r w:rsidRPr="00C36276">
        <w:rPr>
          <w:rFonts w:ascii="Tahoma" w:eastAsia="Times New Roman" w:hAnsi="Tahoma" w:cs="Tahoma"/>
          <w:sz w:val="22"/>
          <w:szCs w:val="28"/>
        </w:rPr>
        <w:t xml:space="preserve">   Nagpur - 440035, </w:t>
      </w:r>
    </w:p>
    <w:p w:rsidR="00182FFD" w:rsidRPr="00C36276" w:rsidRDefault="00182FFD" w:rsidP="00C36276">
      <w:pPr>
        <w:pStyle w:val="NoSpacing"/>
        <w:spacing w:line="360" w:lineRule="auto"/>
        <w:rPr>
          <w:rFonts w:ascii="Tahoma" w:eastAsia="Times New Roman" w:hAnsi="Tahoma" w:cs="Tahoma"/>
          <w:sz w:val="22"/>
          <w:szCs w:val="28"/>
        </w:rPr>
      </w:pPr>
      <w:r w:rsidRPr="00C36276">
        <w:rPr>
          <w:rFonts w:ascii="Tahoma" w:eastAsia="Times New Roman" w:hAnsi="Tahoma" w:cs="Tahoma"/>
          <w:sz w:val="22"/>
          <w:szCs w:val="28"/>
        </w:rPr>
        <w:t xml:space="preserve">   Maharashtra, India</w:t>
      </w:r>
    </w:p>
    <w:p w:rsidR="00182FFD" w:rsidRPr="005D3082" w:rsidRDefault="00182FFD" w:rsidP="00C36276">
      <w:pPr>
        <w:pStyle w:val="DefaultText"/>
        <w:spacing w:line="360" w:lineRule="auto"/>
        <w:jc w:val="both"/>
        <w:rPr>
          <w:rFonts w:ascii="Tahoma" w:hAnsi="Tahoma" w:cs="Tahoma"/>
          <w:b/>
          <w:sz w:val="22"/>
          <w:szCs w:val="22"/>
        </w:rPr>
      </w:pPr>
    </w:p>
    <w:p w:rsidR="00EE66C1" w:rsidRPr="005D3082" w:rsidRDefault="000C6A12" w:rsidP="00C36276">
      <w:pPr>
        <w:pStyle w:val="DefaultText"/>
        <w:numPr>
          <w:ilvl w:val="0"/>
          <w:numId w:val="14"/>
        </w:numPr>
        <w:spacing w:line="360" w:lineRule="auto"/>
        <w:ind w:left="851" w:hanging="491"/>
        <w:jc w:val="both"/>
        <w:rPr>
          <w:rFonts w:ascii="Tahoma" w:hAnsi="Tahoma" w:cs="Tahoma"/>
          <w:b/>
          <w:szCs w:val="22"/>
        </w:rPr>
      </w:pPr>
      <w:r w:rsidRPr="005D3082">
        <w:rPr>
          <w:rFonts w:ascii="Tahoma" w:hAnsi="Tahoma" w:cs="Tahoma"/>
          <w:b/>
          <w:szCs w:val="22"/>
        </w:rPr>
        <w:t>PROFITABILITY CALCULATIONS:</w:t>
      </w:r>
    </w:p>
    <w:p w:rsidR="00AE2906" w:rsidRPr="005D3082" w:rsidRDefault="00AE2906" w:rsidP="00C36276">
      <w:pPr>
        <w:pStyle w:val="DefaultText"/>
        <w:spacing w:line="360" w:lineRule="auto"/>
        <w:ind w:left="720"/>
        <w:jc w:val="both"/>
        <w:rPr>
          <w:rFonts w:ascii="Tahoma" w:hAnsi="Tahoma" w:cs="Tahoma"/>
          <w:sz w:val="22"/>
          <w:szCs w:val="22"/>
        </w:rPr>
      </w:pP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2479"/>
        <w:gridCol w:w="1279"/>
        <w:gridCol w:w="907"/>
        <w:gridCol w:w="907"/>
        <w:gridCol w:w="907"/>
        <w:gridCol w:w="907"/>
        <w:gridCol w:w="907"/>
      </w:tblGrid>
      <w:tr w:rsidR="005718E6" w:rsidRPr="005D3082" w:rsidTr="00530E7A">
        <w:trPr>
          <w:trHeight w:val="510"/>
          <w:jc w:val="center"/>
        </w:trPr>
        <w:tc>
          <w:tcPr>
            <w:tcW w:w="924" w:type="dxa"/>
            <w:shd w:val="clear" w:color="000000" w:fill="D8D8D8"/>
            <w:vAlign w:val="center"/>
            <w:hideMark/>
          </w:tcPr>
          <w:p w:rsidR="005718E6" w:rsidRPr="005D3082" w:rsidRDefault="005718E6" w:rsidP="00C36276">
            <w:pPr>
              <w:spacing w:line="360" w:lineRule="auto"/>
              <w:jc w:val="both"/>
              <w:rPr>
                <w:rFonts w:ascii="Tahoma" w:eastAsia="Times New Roman" w:hAnsi="Tahoma" w:cs="Tahoma"/>
                <w:b/>
                <w:bCs/>
                <w:color w:val="000000"/>
                <w:sz w:val="20"/>
                <w:szCs w:val="20"/>
                <w:lang w:val="en-IN" w:eastAsia="en-IN" w:bidi="gu-IN"/>
              </w:rPr>
            </w:pPr>
            <w:r w:rsidRPr="005D3082">
              <w:rPr>
                <w:rFonts w:ascii="Tahoma" w:eastAsia="Times New Roman" w:hAnsi="Tahoma" w:cs="Tahoma"/>
                <w:b/>
                <w:bCs/>
                <w:color w:val="000000"/>
                <w:sz w:val="20"/>
                <w:szCs w:val="20"/>
                <w:lang w:val="en-IN" w:eastAsia="en-IN" w:bidi="gu-IN"/>
              </w:rPr>
              <w:t>Sr. No.</w:t>
            </w:r>
          </w:p>
        </w:tc>
        <w:tc>
          <w:tcPr>
            <w:tcW w:w="2479" w:type="dxa"/>
            <w:shd w:val="clear" w:color="000000" w:fill="D8D8D8"/>
            <w:vAlign w:val="center"/>
            <w:hideMark/>
          </w:tcPr>
          <w:p w:rsidR="005718E6" w:rsidRPr="005D3082" w:rsidRDefault="005718E6" w:rsidP="00C36276">
            <w:pPr>
              <w:spacing w:line="360" w:lineRule="auto"/>
              <w:jc w:val="both"/>
              <w:rPr>
                <w:rFonts w:ascii="Tahoma" w:eastAsia="Times New Roman" w:hAnsi="Tahoma" w:cs="Tahoma"/>
                <w:b/>
                <w:bCs/>
                <w:color w:val="000000"/>
                <w:sz w:val="20"/>
                <w:szCs w:val="20"/>
                <w:lang w:val="en-IN" w:eastAsia="en-IN" w:bidi="gu-IN"/>
              </w:rPr>
            </w:pPr>
            <w:r w:rsidRPr="005D3082">
              <w:rPr>
                <w:rFonts w:ascii="Tahoma" w:eastAsia="Times New Roman" w:hAnsi="Tahoma" w:cs="Tahoma"/>
                <w:b/>
                <w:bCs/>
                <w:color w:val="000000"/>
                <w:sz w:val="20"/>
                <w:szCs w:val="20"/>
                <w:lang w:val="en-IN" w:eastAsia="en-IN" w:bidi="gu-IN"/>
              </w:rPr>
              <w:t>Particulars</w:t>
            </w:r>
          </w:p>
        </w:tc>
        <w:tc>
          <w:tcPr>
            <w:tcW w:w="1279" w:type="dxa"/>
            <w:shd w:val="clear" w:color="000000" w:fill="D8D8D8"/>
            <w:vAlign w:val="center"/>
            <w:hideMark/>
          </w:tcPr>
          <w:p w:rsidR="005718E6" w:rsidRPr="005D3082" w:rsidRDefault="005718E6" w:rsidP="00C36276">
            <w:pPr>
              <w:spacing w:line="360" w:lineRule="auto"/>
              <w:jc w:val="both"/>
              <w:rPr>
                <w:rFonts w:ascii="Tahoma" w:eastAsia="Times New Roman" w:hAnsi="Tahoma" w:cs="Tahoma"/>
                <w:b/>
                <w:bCs/>
                <w:color w:val="000000"/>
                <w:sz w:val="20"/>
                <w:szCs w:val="20"/>
                <w:lang w:val="en-IN" w:eastAsia="en-IN" w:bidi="gu-IN"/>
              </w:rPr>
            </w:pPr>
            <w:r w:rsidRPr="005D3082">
              <w:rPr>
                <w:rFonts w:ascii="Tahoma" w:eastAsia="Times New Roman" w:hAnsi="Tahoma" w:cs="Tahoma"/>
                <w:b/>
                <w:bCs/>
                <w:color w:val="000000"/>
                <w:sz w:val="20"/>
                <w:szCs w:val="20"/>
                <w:lang w:val="en-IN" w:eastAsia="en-IN" w:bidi="gu-IN"/>
              </w:rPr>
              <w:t>UOM</w:t>
            </w:r>
          </w:p>
        </w:tc>
        <w:tc>
          <w:tcPr>
            <w:tcW w:w="907" w:type="dxa"/>
            <w:shd w:val="clear" w:color="000000" w:fill="D8D8D8"/>
            <w:vAlign w:val="center"/>
            <w:hideMark/>
          </w:tcPr>
          <w:p w:rsidR="005718E6" w:rsidRPr="005D3082" w:rsidRDefault="005718E6" w:rsidP="00C36276">
            <w:pPr>
              <w:spacing w:line="360" w:lineRule="auto"/>
              <w:jc w:val="both"/>
              <w:rPr>
                <w:rFonts w:ascii="Tahoma" w:eastAsia="Times New Roman" w:hAnsi="Tahoma" w:cs="Tahoma"/>
                <w:b/>
                <w:bCs/>
                <w:color w:val="000000"/>
                <w:sz w:val="20"/>
                <w:szCs w:val="20"/>
                <w:lang w:val="en-IN" w:eastAsia="en-IN" w:bidi="gu-IN"/>
              </w:rPr>
            </w:pPr>
            <w:r w:rsidRPr="005D3082">
              <w:rPr>
                <w:rFonts w:ascii="Tahoma" w:eastAsia="Times New Roman" w:hAnsi="Tahoma" w:cs="Tahoma"/>
                <w:b/>
                <w:bCs/>
                <w:color w:val="000000"/>
                <w:sz w:val="20"/>
                <w:szCs w:val="20"/>
                <w:lang w:val="en-IN" w:eastAsia="en-IN" w:bidi="gu-IN"/>
              </w:rPr>
              <w:t>Year-1</w:t>
            </w:r>
          </w:p>
        </w:tc>
        <w:tc>
          <w:tcPr>
            <w:tcW w:w="907" w:type="dxa"/>
            <w:shd w:val="clear" w:color="000000" w:fill="D8D8D8"/>
            <w:vAlign w:val="center"/>
            <w:hideMark/>
          </w:tcPr>
          <w:p w:rsidR="005718E6" w:rsidRPr="005D3082" w:rsidRDefault="005718E6" w:rsidP="00C36276">
            <w:pPr>
              <w:spacing w:line="360" w:lineRule="auto"/>
              <w:jc w:val="both"/>
              <w:rPr>
                <w:rFonts w:ascii="Tahoma" w:eastAsia="Times New Roman" w:hAnsi="Tahoma" w:cs="Tahoma"/>
                <w:b/>
                <w:bCs/>
                <w:color w:val="000000"/>
                <w:sz w:val="20"/>
                <w:szCs w:val="20"/>
                <w:lang w:val="en-IN" w:eastAsia="en-IN" w:bidi="gu-IN"/>
              </w:rPr>
            </w:pPr>
            <w:r w:rsidRPr="005D3082">
              <w:rPr>
                <w:rFonts w:ascii="Tahoma" w:eastAsia="Times New Roman" w:hAnsi="Tahoma" w:cs="Tahoma"/>
                <w:b/>
                <w:bCs/>
                <w:color w:val="000000"/>
                <w:sz w:val="20"/>
                <w:szCs w:val="20"/>
                <w:lang w:val="en-IN" w:eastAsia="en-IN" w:bidi="gu-IN"/>
              </w:rPr>
              <w:t>Year-2</w:t>
            </w:r>
          </w:p>
        </w:tc>
        <w:tc>
          <w:tcPr>
            <w:tcW w:w="907" w:type="dxa"/>
            <w:shd w:val="clear" w:color="000000" w:fill="D8D8D8"/>
            <w:vAlign w:val="center"/>
            <w:hideMark/>
          </w:tcPr>
          <w:p w:rsidR="005718E6" w:rsidRPr="005D3082" w:rsidRDefault="005718E6" w:rsidP="00C36276">
            <w:pPr>
              <w:spacing w:line="360" w:lineRule="auto"/>
              <w:jc w:val="both"/>
              <w:rPr>
                <w:rFonts w:ascii="Tahoma" w:eastAsia="Times New Roman" w:hAnsi="Tahoma" w:cs="Tahoma"/>
                <w:b/>
                <w:bCs/>
                <w:color w:val="000000"/>
                <w:sz w:val="20"/>
                <w:szCs w:val="20"/>
                <w:lang w:val="en-IN" w:eastAsia="en-IN" w:bidi="gu-IN"/>
              </w:rPr>
            </w:pPr>
            <w:r w:rsidRPr="005D3082">
              <w:rPr>
                <w:rFonts w:ascii="Tahoma" w:eastAsia="Times New Roman" w:hAnsi="Tahoma" w:cs="Tahoma"/>
                <w:b/>
                <w:bCs/>
                <w:color w:val="000000"/>
                <w:sz w:val="20"/>
                <w:szCs w:val="20"/>
                <w:lang w:val="en-IN" w:eastAsia="en-IN" w:bidi="gu-IN"/>
              </w:rPr>
              <w:t>Year-3</w:t>
            </w:r>
          </w:p>
        </w:tc>
        <w:tc>
          <w:tcPr>
            <w:tcW w:w="907" w:type="dxa"/>
            <w:shd w:val="clear" w:color="000000" w:fill="D8D8D8"/>
            <w:vAlign w:val="center"/>
            <w:hideMark/>
          </w:tcPr>
          <w:p w:rsidR="005718E6" w:rsidRPr="005D3082" w:rsidRDefault="005718E6" w:rsidP="00C36276">
            <w:pPr>
              <w:spacing w:line="360" w:lineRule="auto"/>
              <w:jc w:val="both"/>
              <w:rPr>
                <w:rFonts w:ascii="Tahoma" w:eastAsia="Times New Roman" w:hAnsi="Tahoma" w:cs="Tahoma"/>
                <w:b/>
                <w:bCs/>
                <w:color w:val="000000"/>
                <w:sz w:val="20"/>
                <w:szCs w:val="20"/>
                <w:lang w:val="en-IN" w:eastAsia="en-IN" w:bidi="gu-IN"/>
              </w:rPr>
            </w:pPr>
            <w:r w:rsidRPr="005D3082">
              <w:rPr>
                <w:rFonts w:ascii="Tahoma" w:eastAsia="Times New Roman" w:hAnsi="Tahoma" w:cs="Tahoma"/>
                <w:b/>
                <w:bCs/>
                <w:color w:val="000000"/>
                <w:sz w:val="20"/>
                <w:szCs w:val="20"/>
                <w:lang w:val="en-IN" w:eastAsia="en-IN" w:bidi="gu-IN"/>
              </w:rPr>
              <w:t>Year-4</w:t>
            </w:r>
          </w:p>
        </w:tc>
        <w:tc>
          <w:tcPr>
            <w:tcW w:w="907" w:type="dxa"/>
            <w:shd w:val="clear" w:color="000000" w:fill="D8D8D8"/>
            <w:vAlign w:val="center"/>
            <w:hideMark/>
          </w:tcPr>
          <w:p w:rsidR="005718E6" w:rsidRPr="005D3082" w:rsidRDefault="005718E6" w:rsidP="00C36276">
            <w:pPr>
              <w:spacing w:line="360" w:lineRule="auto"/>
              <w:jc w:val="both"/>
              <w:rPr>
                <w:rFonts w:ascii="Tahoma" w:eastAsia="Times New Roman" w:hAnsi="Tahoma" w:cs="Tahoma"/>
                <w:b/>
                <w:bCs/>
                <w:color w:val="000000"/>
                <w:sz w:val="20"/>
                <w:szCs w:val="20"/>
                <w:lang w:val="en-IN" w:eastAsia="en-IN" w:bidi="gu-IN"/>
              </w:rPr>
            </w:pPr>
            <w:r w:rsidRPr="005D3082">
              <w:rPr>
                <w:rFonts w:ascii="Tahoma" w:eastAsia="Times New Roman" w:hAnsi="Tahoma" w:cs="Tahoma"/>
                <w:b/>
                <w:bCs/>
                <w:color w:val="000000"/>
                <w:sz w:val="20"/>
                <w:szCs w:val="20"/>
                <w:lang w:val="en-IN" w:eastAsia="en-IN" w:bidi="gu-IN"/>
              </w:rPr>
              <w:t>Year-5</w:t>
            </w:r>
          </w:p>
        </w:tc>
      </w:tr>
      <w:tr w:rsidR="005718E6" w:rsidRPr="005D3082" w:rsidTr="00530E7A">
        <w:trPr>
          <w:trHeight w:val="375"/>
          <w:jc w:val="center"/>
        </w:trPr>
        <w:tc>
          <w:tcPr>
            <w:tcW w:w="924" w:type="dxa"/>
            <w:shd w:val="clear" w:color="auto" w:fill="auto"/>
            <w:vAlign w:val="center"/>
            <w:hideMark/>
          </w:tcPr>
          <w:p w:rsidR="005718E6" w:rsidRPr="005D3082" w:rsidRDefault="005718E6" w:rsidP="00C36276">
            <w:pPr>
              <w:spacing w:line="360" w:lineRule="auto"/>
              <w:jc w:val="center"/>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1</w:t>
            </w:r>
          </w:p>
        </w:tc>
        <w:tc>
          <w:tcPr>
            <w:tcW w:w="2479" w:type="dxa"/>
            <w:shd w:val="clear" w:color="auto" w:fill="auto"/>
            <w:vAlign w:val="center"/>
            <w:hideMark/>
          </w:tcPr>
          <w:p w:rsidR="005718E6" w:rsidRPr="005D3082" w:rsidRDefault="005718E6"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Capacity Utilization</w:t>
            </w:r>
          </w:p>
        </w:tc>
        <w:tc>
          <w:tcPr>
            <w:tcW w:w="1279" w:type="dxa"/>
            <w:shd w:val="clear" w:color="auto" w:fill="auto"/>
            <w:vAlign w:val="center"/>
            <w:hideMark/>
          </w:tcPr>
          <w:p w:rsidR="005718E6" w:rsidRPr="005D3082" w:rsidRDefault="005718E6"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w:t>
            </w:r>
          </w:p>
        </w:tc>
        <w:tc>
          <w:tcPr>
            <w:tcW w:w="907" w:type="dxa"/>
            <w:shd w:val="clear" w:color="auto" w:fill="auto"/>
            <w:vAlign w:val="center"/>
            <w:hideMark/>
          </w:tcPr>
          <w:p w:rsidR="005718E6" w:rsidRPr="005D3082" w:rsidRDefault="005718E6"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60%</w:t>
            </w:r>
          </w:p>
        </w:tc>
        <w:tc>
          <w:tcPr>
            <w:tcW w:w="907" w:type="dxa"/>
            <w:shd w:val="clear" w:color="auto" w:fill="auto"/>
            <w:vAlign w:val="center"/>
            <w:hideMark/>
          </w:tcPr>
          <w:p w:rsidR="005718E6" w:rsidRPr="005D3082" w:rsidRDefault="005718E6"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70%</w:t>
            </w:r>
          </w:p>
        </w:tc>
        <w:tc>
          <w:tcPr>
            <w:tcW w:w="907" w:type="dxa"/>
            <w:shd w:val="clear" w:color="auto" w:fill="auto"/>
            <w:vAlign w:val="center"/>
            <w:hideMark/>
          </w:tcPr>
          <w:p w:rsidR="005718E6" w:rsidRPr="005D3082" w:rsidRDefault="005718E6"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80%</w:t>
            </w:r>
          </w:p>
        </w:tc>
        <w:tc>
          <w:tcPr>
            <w:tcW w:w="907" w:type="dxa"/>
            <w:shd w:val="clear" w:color="auto" w:fill="auto"/>
            <w:vAlign w:val="center"/>
            <w:hideMark/>
          </w:tcPr>
          <w:p w:rsidR="005718E6" w:rsidRPr="005D3082" w:rsidRDefault="005718E6"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90%</w:t>
            </w:r>
          </w:p>
        </w:tc>
        <w:tc>
          <w:tcPr>
            <w:tcW w:w="907" w:type="dxa"/>
            <w:shd w:val="clear" w:color="auto" w:fill="auto"/>
            <w:vAlign w:val="center"/>
            <w:hideMark/>
          </w:tcPr>
          <w:p w:rsidR="005718E6" w:rsidRPr="005D3082" w:rsidRDefault="005718E6"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100%</w:t>
            </w:r>
          </w:p>
        </w:tc>
      </w:tr>
      <w:tr w:rsidR="009A2CB9" w:rsidRPr="005D3082" w:rsidTr="00530E7A">
        <w:trPr>
          <w:trHeight w:val="375"/>
          <w:jc w:val="center"/>
        </w:trPr>
        <w:tc>
          <w:tcPr>
            <w:tcW w:w="924" w:type="dxa"/>
            <w:shd w:val="clear" w:color="auto" w:fill="auto"/>
            <w:vAlign w:val="center"/>
            <w:hideMark/>
          </w:tcPr>
          <w:p w:rsidR="009A2CB9" w:rsidRPr="005D3082" w:rsidRDefault="009A2CB9" w:rsidP="00C36276">
            <w:pPr>
              <w:spacing w:line="360" w:lineRule="auto"/>
              <w:jc w:val="center"/>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2</w:t>
            </w:r>
          </w:p>
        </w:tc>
        <w:tc>
          <w:tcPr>
            <w:tcW w:w="2479" w:type="dxa"/>
            <w:shd w:val="clear" w:color="auto" w:fill="auto"/>
            <w:vAlign w:val="center"/>
            <w:hideMark/>
          </w:tcPr>
          <w:p w:rsidR="009A2CB9" w:rsidRPr="005D3082" w:rsidRDefault="009A2CB9"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Sales</w:t>
            </w:r>
          </w:p>
        </w:tc>
        <w:tc>
          <w:tcPr>
            <w:tcW w:w="1279" w:type="dxa"/>
            <w:shd w:val="clear" w:color="auto" w:fill="auto"/>
            <w:vAlign w:val="center"/>
            <w:hideMark/>
          </w:tcPr>
          <w:p w:rsidR="009A2CB9" w:rsidRPr="005D3082" w:rsidRDefault="009A2CB9"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 In Lacs</w:t>
            </w:r>
          </w:p>
        </w:tc>
        <w:tc>
          <w:tcPr>
            <w:tcW w:w="907" w:type="dxa"/>
            <w:shd w:val="clear" w:color="auto" w:fill="auto"/>
            <w:vAlign w:val="center"/>
            <w:hideMark/>
          </w:tcPr>
          <w:p w:rsidR="009A2CB9" w:rsidRPr="005D3082" w:rsidRDefault="009A2CB9"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235.20</w:t>
            </w:r>
          </w:p>
        </w:tc>
        <w:tc>
          <w:tcPr>
            <w:tcW w:w="907" w:type="dxa"/>
            <w:shd w:val="clear" w:color="auto" w:fill="auto"/>
            <w:vAlign w:val="center"/>
            <w:hideMark/>
          </w:tcPr>
          <w:p w:rsidR="009A2CB9" w:rsidRPr="005D3082" w:rsidRDefault="009A2CB9"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274.40</w:t>
            </w:r>
          </w:p>
        </w:tc>
        <w:tc>
          <w:tcPr>
            <w:tcW w:w="907" w:type="dxa"/>
            <w:shd w:val="clear" w:color="auto" w:fill="auto"/>
            <w:vAlign w:val="center"/>
            <w:hideMark/>
          </w:tcPr>
          <w:p w:rsidR="009A2CB9" w:rsidRPr="005D3082" w:rsidRDefault="009A2CB9"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313.60</w:t>
            </w:r>
          </w:p>
        </w:tc>
        <w:tc>
          <w:tcPr>
            <w:tcW w:w="907" w:type="dxa"/>
            <w:shd w:val="clear" w:color="auto" w:fill="auto"/>
            <w:vAlign w:val="center"/>
            <w:hideMark/>
          </w:tcPr>
          <w:p w:rsidR="009A2CB9" w:rsidRPr="005D3082" w:rsidRDefault="009A2CB9"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352.80</w:t>
            </w:r>
          </w:p>
        </w:tc>
        <w:tc>
          <w:tcPr>
            <w:tcW w:w="907" w:type="dxa"/>
            <w:shd w:val="clear" w:color="auto" w:fill="auto"/>
            <w:vAlign w:val="center"/>
            <w:hideMark/>
          </w:tcPr>
          <w:p w:rsidR="009A2CB9" w:rsidRPr="005D3082" w:rsidRDefault="009A2CB9"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392.00</w:t>
            </w:r>
          </w:p>
        </w:tc>
      </w:tr>
      <w:tr w:rsidR="009A2CB9" w:rsidRPr="005D3082" w:rsidTr="00530E7A">
        <w:trPr>
          <w:trHeight w:val="375"/>
          <w:jc w:val="center"/>
        </w:trPr>
        <w:tc>
          <w:tcPr>
            <w:tcW w:w="924" w:type="dxa"/>
            <w:shd w:val="clear" w:color="auto" w:fill="auto"/>
            <w:vAlign w:val="center"/>
            <w:hideMark/>
          </w:tcPr>
          <w:p w:rsidR="009A2CB9" w:rsidRPr="005D3082" w:rsidRDefault="009A2CB9" w:rsidP="00C36276">
            <w:pPr>
              <w:spacing w:line="360" w:lineRule="auto"/>
              <w:jc w:val="center"/>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3</w:t>
            </w:r>
          </w:p>
        </w:tc>
        <w:tc>
          <w:tcPr>
            <w:tcW w:w="2479" w:type="dxa"/>
            <w:shd w:val="clear" w:color="auto" w:fill="auto"/>
            <w:vAlign w:val="center"/>
            <w:hideMark/>
          </w:tcPr>
          <w:p w:rsidR="009A2CB9" w:rsidRPr="005D3082" w:rsidRDefault="009A2CB9"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Raw Materials &amp; Other direct inputs</w:t>
            </w:r>
          </w:p>
        </w:tc>
        <w:tc>
          <w:tcPr>
            <w:tcW w:w="1279" w:type="dxa"/>
            <w:shd w:val="clear" w:color="auto" w:fill="auto"/>
            <w:vAlign w:val="center"/>
            <w:hideMark/>
          </w:tcPr>
          <w:p w:rsidR="009A2CB9" w:rsidRPr="005D3082" w:rsidRDefault="009A2CB9"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 In Lacs</w:t>
            </w:r>
          </w:p>
        </w:tc>
        <w:tc>
          <w:tcPr>
            <w:tcW w:w="907" w:type="dxa"/>
            <w:shd w:val="clear" w:color="auto" w:fill="auto"/>
            <w:vAlign w:val="center"/>
            <w:hideMark/>
          </w:tcPr>
          <w:p w:rsidR="009A2CB9" w:rsidRPr="005D3082" w:rsidRDefault="009A2CB9"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187.55</w:t>
            </w:r>
          </w:p>
        </w:tc>
        <w:tc>
          <w:tcPr>
            <w:tcW w:w="907" w:type="dxa"/>
            <w:shd w:val="clear" w:color="auto" w:fill="auto"/>
            <w:vAlign w:val="center"/>
            <w:hideMark/>
          </w:tcPr>
          <w:p w:rsidR="009A2CB9" w:rsidRPr="005D3082" w:rsidRDefault="009A2CB9"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218.81</w:t>
            </w:r>
          </w:p>
        </w:tc>
        <w:tc>
          <w:tcPr>
            <w:tcW w:w="907" w:type="dxa"/>
            <w:shd w:val="clear" w:color="auto" w:fill="auto"/>
            <w:vAlign w:val="center"/>
            <w:hideMark/>
          </w:tcPr>
          <w:p w:rsidR="009A2CB9" w:rsidRPr="005D3082" w:rsidRDefault="009A2CB9"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250.06</w:t>
            </w:r>
          </w:p>
        </w:tc>
        <w:tc>
          <w:tcPr>
            <w:tcW w:w="907" w:type="dxa"/>
            <w:shd w:val="clear" w:color="auto" w:fill="auto"/>
            <w:vAlign w:val="center"/>
            <w:hideMark/>
          </w:tcPr>
          <w:p w:rsidR="009A2CB9" w:rsidRPr="005D3082" w:rsidRDefault="009A2CB9"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281.32</w:t>
            </w:r>
          </w:p>
        </w:tc>
        <w:tc>
          <w:tcPr>
            <w:tcW w:w="907" w:type="dxa"/>
            <w:shd w:val="clear" w:color="auto" w:fill="auto"/>
            <w:vAlign w:val="center"/>
            <w:hideMark/>
          </w:tcPr>
          <w:p w:rsidR="009A2CB9" w:rsidRPr="005D3082" w:rsidRDefault="009A2CB9"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312.58</w:t>
            </w:r>
          </w:p>
        </w:tc>
      </w:tr>
      <w:tr w:rsidR="009A2CB9" w:rsidRPr="005D3082" w:rsidTr="00530E7A">
        <w:trPr>
          <w:trHeight w:val="375"/>
          <w:jc w:val="center"/>
        </w:trPr>
        <w:tc>
          <w:tcPr>
            <w:tcW w:w="924" w:type="dxa"/>
            <w:shd w:val="clear" w:color="auto" w:fill="auto"/>
            <w:vAlign w:val="center"/>
            <w:hideMark/>
          </w:tcPr>
          <w:p w:rsidR="009A2CB9" w:rsidRPr="005D3082" w:rsidRDefault="009A2CB9" w:rsidP="00C36276">
            <w:pPr>
              <w:spacing w:line="360" w:lineRule="auto"/>
              <w:jc w:val="center"/>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4</w:t>
            </w:r>
          </w:p>
        </w:tc>
        <w:tc>
          <w:tcPr>
            <w:tcW w:w="2479" w:type="dxa"/>
            <w:shd w:val="clear" w:color="auto" w:fill="auto"/>
            <w:vAlign w:val="center"/>
            <w:hideMark/>
          </w:tcPr>
          <w:p w:rsidR="009A2CB9" w:rsidRPr="005D3082" w:rsidRDefault="009A2CB9"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Gross Margin</w:t>
            </w:r>
          </w:p>
        </w:tc>
        <w:tc>
          <w:tcPr>
            <w:tcW w:w="1279" w:type="dxa"/>
            <w:shd w:val="clear" w:color="auto" w:fill="auto"/>
            <w:vAlign w:val="center"/>
            <w:hideMark/>
          </w:tcPr>
          <w:p w:rsidR="009A2CB9" w:rsidRPr="005D3082" w:rsidRDefault="009A2CB9"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 In Lacs</w:t>
            </w:r>
          </w:p>
        </w:tc>
        <w:tc>
          <w:tcPr>
            <w:tcW w:w="907" w:type="dxa"/>
            <w:shd w:val="clear" w:color="auto" w:fill="auto"/>
            <w:vAlign w:val="center"/>
            <w:hideMark/>
          </w:tcPr>
          <w:p w:rsidR="009A2CB9" w:rsidRPr="005D3082" w:rsidRDefault="009A2CB9"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47.65</w:t>
            </w:r>
          </w:p>
        </w:tc>
        <w:tc>
          <w:tcPr>
            <w:tcW w:w="907" w:type="dxa"/>
            <w:shd w:val="clear" w:color="auto" w:fill="auto"/>
            <w:vAlign w:val="center"/>
            <w:hideMark/>
          </w:tcPr>
          <w:p w:rsidR="009A2CB9" w:rsidRPr="005D3082" w:rsidRDefault="009A2CB9"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55.59</w:t>
            </w:r>
          </w:p>
        </w:tc>
        <w:tc>
          <w:tcPr>
            <w:tcW w:w="907" w:type="dxa"/>
            <w:shd w:val="clear" w:color="auto" w:fill="auto"/>
            <w:vAlign w:val="center"/>
            <w:hideMark/>
          </w:tcPr>
          <w:p w:rsidR="009A2CB9" w:rsidRPr="005D3082" w:rsidRDefault="009A2CB9"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63.54</w:t>
            </w:r>
          </w:p>
        </w:tc>
        <w:tc>
          <w:tcPr>
            <w:tcW w:w="907" w:type="dxa"/>
            <w:shd w:val="clear" w:color="auto" w:fill="auto"/>
            <w:vAlign w:val="center"/>
            <w:hideMark/>
          </w:tcPr>
          <w:p w:rsidR="009A2CB9" w:rsidRPr="005D3082" w:rsidRDefault="009A2CB9"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71.48</w:t>
            </w:r>
          </w:p>
        </w:tc>
        <w:tc>
          <w:tcPr>
            <w:tcW w:w="907" w:type="dxa"/>
            <w:shd w:val="clear" w:color="auto" w:fill="auto"/>
            <w:vAlign w:val="center"/>
            <w:hideMark/>
          </w:tcPr>
          <w:p w:rsidR="009A2CB9" w:rsidRPr="005D3082" w:rsidRDefault="009A2CB9"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79.42</w:t>
            </w:r>
          </w:p>
        </w:tc>
      </w:tr>
      <w:tr w:rsidR="009A2CB9" w:rsidRPr="005D3082" w:rsidTr="00530E7A">
        <w:trPr>
          <w:trHeight w:val="375"/>
          <w:jc w:val="center"/>
        </w:trPr>
        <w:tc>
          <w:tcPr>
            <w:tcW w:w="924" w:type="dxa"/>
            <w:shd w:val="clear" w:color="auto" w:fill="auto"/>
            <w:vAlign w:val="center"/>
            <w:hideMark/>
          </w:tcPr>
          <w:p w:rsidR="009A2CB9" w:rsidRPr="005D3082" w:rsidRDefault="009A2CB9" w:rsidP="00C36276">
            <w:pPr>
              <w:spacing w:line="360" w:lineRule="auto"/>
              <w:jc w:val="center"/>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5</w:t>
            </w:r>
          </w:p>
        </w:tc>
        <w:tc>
          <w:tcPr>
            <w:tcW w:w="2479" w:type="dxa"/>
            <w:shd w:val="clear" w:color="auto" w:fill="auto"/>
            <w:vAlign w:val="center"/>
            <w:hideMark/>
          </w:tcPr>
          <w:p w:rsidR="009A2CB9" w:rsidRPr="005D3082" w:rsidRDefault="009A2CB9"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Overheads except interest</w:t>
            </w:r>
          </w:p>
        </w:tc>
        <w:tc>
          <w:tcPr>
            <w:tcW w:w="1279" w:type="dxa"/>
            <w:shd w:val="clear" w:color="auto" w:fill="auto"/>
            <w:vAlign w:val="center"/>
            <w:hideMark/>
          </w:tcPr>
          <w:p w:rsidR="009A2CB9" w:rsidRPr="005D3082" w:rsidRDefault="009A2CB9"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 In Lacs</w:t>
            </w:r>
          </w:p>
        </w:tc>
        <w:tc>
          <w:tcPr>
            <w:tcW w:w="907" w:type="dxa"/>
            <w:shd w:val="clear" w:color="auto" w:fill="auto"/>
            <w:vAlign w:val="center"/>
            <w:hideMark/>
          </w:tcPr>
          <w:p w:rsidR="009A2CB9" w:rsidRPr="005D3082" w:rsidRDefault="009A2CB9"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13.60</w:t>
            </w:r>
          </w:p>
        </w:tc>
        <w:tc>
          <w:tcPr>
            <w:tcW w:w="907" w:type="dxa"/>
            <w:shd w:val="clear" w:color="auto" w:fill="auto"/>
            <w:vAlign w:val="center"/>
            <w:hideMark/>
          </w:tcPr>
          <w:p w:rsidR="009A2CB9" w:rsidRPr="005D3082" w:rsidRDefault="009A2CB9"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14.45</w:t>
            </w:r>
          </w:p>
        </w:tc>
        <w:tc>
          <w:tcPr>
            <w:tcW w:w="907" w:type="dxa"/>
            <w:shd w:val="clear" w:color="auto" w:fill="auto"/>
            <w:vAlign w:val="center"/>
            <w:hideMark/>
          </w:tcPr>
          <w:p w:rsidR="009A2CB9" w:rsidRPr="005D3082" w:rsidRDefault="009A2CB9"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16.15</w:t>
            </w:r>
          </w:p>
        </w:tc>
        <w:tc>
          <w:tcPr>
            <w:tcW w:w="907" w:type="dxa"/>
            <w:shd w:val="clear" w:color="auto" w:fill="auto"/>
            <w:vAlign w:val="center"/>
            <w:hideMark/>
          </w:tcPr>
          <w:p w:rsidR="009A2CB9" w:rsidRPr="005D3082" w:rsidRDefault="009A2CB9"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16.66</w:t>
            </w:r>
          </w:p>
        </w:tc>
        <w:tc>
          <w:tcPr>
            <w:tcW w:w="907" w:type="dxa"/>
            <w:shd w:val="clear" w:color="auto" w:fill="auto"/>
            <w:vAlign w:val="center"/>
            <w:hideMark/>
          </w:tcPr>
          <w:p w:rsidR="009A2CB9" w:rsidRPr="005D3082" w:rsidRDefault="009A2CB9"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17.00</w:t>
            </w:r>
          </w:p>
        </w:tc>
      </w:tr>
      <w:tr w:rsidR="009A2CB9" w:rsidRPr="005D3082" w:rsidTr="00530E7A">
        <w:trPr>
          <w:trHeight w:val="375"/>
          <w:jc w:val="center"/>
        </w:trPr>
        <w:tc>
          <w:tcPr>
            <w:tcW w:w="924" w:type="dxa"/>
            <w:shd w:val="clear" w:color="auto" w:fill="auto"/>
            <w:vAlign w:val="center"/>
            <w:hideMark/>
          </w:tcPr>
          <w:p w:rsidR="009A2CB9" w:rsidRPr="005D3082" w:rsidRDefault="009A2CB9" w:rsidP="00C36276">
            <w:pPr>
              <w:spacing w:line="360" w:lineRule="auto"/>
              <w:jc w:val="center"/>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6</w:t>
            </w:r>
          </w:p>
        </w:tc>
        <w:tc>
          <w:tcPr>
            <w:tcW w:w="2479" w:type="dxa"/>
            <w:shd w:val="clear" w:color="auto" w:fill="auto"/>
            <w:vAlign w:val="center"/>
            <w:hideMark/>
          </w:tcPr>
          <w:p w:rsidR="009A2CB9" w:rsidRPr="005D3082" w:rsidRDefault="009A2CB9"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Interest @ 10 %</w:t>
            </w:r>
          </w:p>
        </w:tc>
        <w:tc>
          <w:tcPr>
            <w:tcW w:w="1279" w:type="dxa"/>
            <w:shd w:val="clear" w:color="auto" w:fill="auto"/>
            <w:vAlign w:val="center"/>
            <w:hideMark/>
          </w:tcPr>
          <w:p w:rsidR="009A2CB9" w:rsidRPr="005D3082" w:rsidRDefault="009A2CB9"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 In Lacs</w:t>
            </w:r>
          </w:p>
        </w:tc>
        <w:tc>
          <w:tcPr>
            <w:tcW w:w="907" w:type="dxa"/>
            <w:shd w:val="clear" w:color="auto" w:fill="auto"/>
            <w:vAlign w:val="center"/>
            <w:hideMark/>
          </w:tcPr>
          <w:p w:rsidR="009A2CB9" w:rsidRPr="005D3082" w:rsidRDefault="009A2CB9"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8.37</w:t>
            </w:r>
          </w:p>
        </w:tc>
        <w:tc>
          <w:tcPr>
            <w:tcW w:w="907" w:type="dxa"/>
            <w:shd w:val="clear" w:color="auto" w:fill="auto"/>
            <w:vAlign w:val="center"/>
            <w:hideMark/>
          </w:tcPr>
          <w:p w:rsidR="009A2CB9" w:rsidRPr="005D3082" w:rsidRDefault="009A2CB9"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8.37</w:t>
            </w:r>
          </w:p>
        </w:tc>
        <w:tc>
          <w:tcPr>
            <w:tcW w:w="907" w:type="dxa"/>
            <w:shd w:val="clear" w:color="auto" w:fill="auto"/>
            <w:vAlign w:val="center"/>
            <w:hideMark/>
          </w:tcPr>
          <w:p w:rsidR="009A2CB9" w:rsidRPr="005D3082" w:rsidRDefault="009A2CB9"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5.58</w:t>
            </w:r>
          </w:p>
        </w:tc>
        <w:tc>
          <w:tcPr>
            <w:tcW w:w="907" w:type="dxa"/>
            <w:shd w:val="clear" w:color="auto" w:fill="auto"/>
            <w:vAlign w:val="center"/>
            <w:hideMark/>
          </w:tcPr>
          <w:p w:rsidR="009A2CB9" w:rsidRPr="005D3082" w:rsidRDefault="009A2CB9"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4.18</w:t>
            </w:r>
          </w:p>
        </w:tc>
        <w:tc>
          <w:tcPr>
            <w:tcW w:w="907" w:type="dxa"/>
            <w:shd w:val="clear" w:color="auto" w:fill="auto"/>
            <w:vAlign w:val="center"/>
            <w:hideMark/>
          </w:tcPr>
          <w:p w:rsidR="009A2CB9" w:rsidRPr="005D3082" w:rsidRDefault="009A2CB9"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3.35</w:t>
            </w:r>
          </w:p>
        </w:tc>
      </w:tr>
      <w:tr w:rsidR="009A2CB9" w:rsidRPr="005D3082" w:rsidTr="00530E7A">
        <w:trPr>
          <w:trHeight w:val="375"/>
          <w:jc w:val="center"/>
        </w:trPr>
        <w:tc>
          <w:tcPr>
            <w:tcW w:w="924" w:type="dxa"/>
            <w:shd w:val="clear" w:color="auto" w:fill="auto"/>
            <w:vAlign w:val="center"/>
            <w:hideMark/>
          </w:tcPr>
          <w:p w:rsidR="009A2CB9" w:rsidRPr="005D3082" w:rsidRDefault="009A2CB9" w:rsidP="00C36276">
            <w:pPr>
              <w:spacing w:line="360" w:lineRule="auto"/>
              <w:jc w:val="center"/>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7</w:t>
            </w:r>
          </w:p>
        </w:tc>
        <w:tc>
          <w:tcPr>
            <w:tcW w:w="2479" w:type="dxa"/>
            <w:shd w:val="clear" w:color="auto" w:fill="auto"/>
            <w:vAlign w:val="center"/>
            <w:hideMark/>
          </w:tcPr>
          <w:p w:rsidR="009A2CB9" w:rsidRPr="005D3082" w:rsidRDefault="009A2CB9"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Depreciation @ 30 %</w:t>
            </w:r>
          </w:p>
        </w:tc>
        <w:tc>
          <w:tcPr>
            <w:tcW w:w="1279" w:type="dxa"/>
            <w:shd w:val="clear" w:color="auto" w:fill="auto"/>
            <w:vAlign w:val="center"/>
            <w:hideMark/>
          </w:tcPr>
          <w:p w:rsidR="009A2CB9" w:rsidRPr="005D3082" w:rsidRDefault="009A2CB9"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 In Lacs</w:t>
            </w:r>
          </w:p>
        </w:tc>
        <w:tc>
          <w:tcPr>
            <w:tcW w:w="907" w:type="dxa"/>
            <w:shd w:val="clear" w:color="auto" w:fill="auto"/>
            <w:vAlign w:val="center"/>
            <w:hideMark/>
          </w:tcPr>
          <w:p w:rsidR="009A2CB9" w:rsidRPr="005D3082" w:rsidRDefault="009A2CB9"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11.34</w:t>
            </w:r>
          </w:p>
        </w:tc>
        <w:tc>
          <w:tcPr>
            <w:tcW w:w="907" w:type="dxa"/>
            <w:shd w:val="clear" w:color="auto" w:fill="auto"/>
            <w:vAlign w:val="center"/>
            <w:hideMark/>
          </w:tcPr>
          <w:p w:rsidR="009A2CB9" w:rsidRPr="005D3082" w:rsidRDefault="009A2CB9"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8.10</w:t>
            </w:r>
          </w:p>
        </w:tc>
        <w:tc>
          <w:tcPr>
            <w:tcW w:w="907" w:type="dxa"/>
            <w:shd w:val="clear" w:color="auto" w:fill="auto"/>
            <w:vAlign w:val="center"/>
            <w:hideMark/>
          </w:tcPr>
          <w:p w:rsidR="009A2CB9" w:rsidRPr="005D3082" w:rsidRDefault="009A2CB9"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5.67</w:t>
            </w:r>
          </w:p>
        </w:tc>
        <w:tc>
          <w:tcPr>
            <w:tcW w:w="907" w:type="dxa"/>
            <w:shd w:val="clear" w:color="auto" w:fill="auto"/>
            <w:vAlign w:val="center"/>
            <w:hideMark/>
          </w:tcPr>
          <w:p w:rsidR="009A2CB9" w:rsidRPr="005D3082" w:rsidRDefault="009A2CB9"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4.05</w:t>
            </w:r>
          </w:p>
        </w:tc>
        <w:tc>
          <w:tcPr>
            <w:tcW w:w="907" w:type="dxa"/>
            <w:shd w:val="clear" w:color="auto" w:fill="auto"/>
            <w:vAlign w:val="center"/>
            <w:hideMark/>
          </w:tcPr>
          <w:p w:rsidR="009A2CB9" w:rsidRPr="005D3082" w:rsidRDefault="009A2CB9"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3.65</w:t>
            </w:r>
          </w:p>
        </w:tc>
      </w:tr>
      <w:tr w:rsidR="009A2CB9" w:rsidRPr="005D3082" w:rsidTr="00530E7A">
        <w:trPr>
          <w:trHeight w:val="375"/>
          <w:jc w:val="center"/>
        </w:trPr>
        <w:tc>
          <w:tcPr>
            <w:tcW w:w="924" w:type="dxa"/>
            <w:shd w:val="clear" w:color="auto" w:fill="auto"/>
            <w:vAlign w:val="center"/>
            <w:hideMark/>
          </w:tcPr>
          <w:p w:rsidR="009A2CB9" w:rsidRPr="005D3082" w:rsidRDefault="009A2CB9" w:rsidP="00C36276">
            <w:pPr>
              <w:spacing w:line="360" w:lineRule="auto"/>
              <w:jc w:val="center"/>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8</w:t>
            </w:r>
          </w:p>
        </w:tc>
        <w:tc>
          <w:tcPr>
            <w:tcW w:w="2479" w:type="dxa"/>
            <w:shd w:val="clear" w:color="auto" w:fill="auto"/>
            <w:vAlign w:val="center"/>
            <w:hideMark/>
          </w:tcPr>
          <w:p w:rsidR="009A2CB9" w:rsidRPr="005D3082" w:rsidRDefault="009A2CB9" w:rsidP="00C36276">
            <w:pPr>
              <w:spacing w:line="360" w:lineRule="auto"/>
              <w:jc w:val="both"/>
              <w:rPr>
                <w:rFonts w:ascii="Tahoma" w:eastAsia="Times New Roman" w:hAnsi="Tahoma" w:cs="Tahoma"/>
                <w:b/>
                <w:bCs/>
                <w:color w:val="000000"/>
                <w:sz w:val="20"/>
                <w:szCs w:val="20"/>
                <w:lang w:val="en-IN" w:eastAsia="en-IN" w:bidi="gu-IN"/>
              </w:rPr>
            </w:pPr>
            <w:r w:rsidRPr="005D3082">
              <w:rPr>
                <w:rFonts w:ascii="Tahoma" w:eastAsia="Times New Roman" w:hAnsi="Tahoma" w:cs="Tahoma"/>
                <w:b/>
                <w:bCs/>
                <w:color w:val="000000"/>
                <w:sz w:val="20"/>
                <w:szCs w:val="20"/>
                <w:lang w:val="en-IN" w:eastAsia="en-IN" w:bidi="gu-IN"/>
              </w:rPr>
              <w:t>Net Profit before tax</w:t>
            </w:r>
          </w:p>
        </w:tc>
        <w:tc>
          <w:tcPr>
            <w:tcW w:w="1279" w:type="dxa"/>
            <w:shd w:val="clear" w:color="auto" w:fill="auto"/>
            <w:vAlign w:val="center"/>
            <w:hideMark/>
          </w:tcPr>
          <w:p w:rsidR="009A2CB9" w:rsidRPr="005D3082" w:rsidRDefault="009A2CB9"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 In Lacs</w:t>
            </w:r>
          </w:p>
        </w:tc>
        <w:tc>
          <w:tcPr>
            <w:tcW w:w="907" w:type="dxa"/>
            <w:shd w:val="clear" w:color="auto" w:fill="auto"/>
            <w:vAlign w:val="center"/>
            <w:hideMark/>
          </w:tcPr>
          <w:p w:rsidR="009A2CB9" w:rsidRPr="005D3082" w:rsidRDefault="009A2CB9" w:rsidP="00C36276">
            <w:pPr>
              <w:spacing w:line="360" w:lineRule="auto"/>
              <w:jc w:val="both"/>
              <w:rPr>
                <w:rFonts w:ascii="Tahoma" w:hAnsi="Tahoma" w:cs="Tahoma"/>
                <w:b/>
                <w:bCs/>
                <w:color w:val="000000"/>
                <w:sz w:val="20"/>
                <w:szCs w:val="20"/>
              </w:rPr>
            </w:pPr>
            <w:r w:rsidRPr="005D3082">
              <w:rPr>
                <w:rFonts w:ascii="Tahoma" w:hAnsi="Tahoma" w:cs="Tahoma"/>
                <w:b/>
                <w:bCs/>
                <w:color w:val="000000"/>
                <w:sz w:val="20"/>
                <w:szCs w:val="20"/>
              </w:rPr>
              <w:t>14.34</w:t>
            </w:r>
          </w:p>
        </w:tc>
        <w:tc>
          <w:tcPr>
            <w:tcW w:w="907" w:type="dxa"/>
            <w:shd w:val="clear" w:color="auto" w:fill="auto"/>
            <w:vAlign w:val="center"/>
            <w:hideMark/>
          </w:tcPr>
          <w:p w:rsidR="009A2CB9" w:rsidRPr="005D3082" w:rsidRDefault="009A2CB9" w:rsidP="00C36276">
            <w:pPr>
              <w:spacing w:line="360" w:lineRule="auto"/>
              <w:jc w:val="both"/>
              <w:rPr>
                <w:rFonts w:ascii="Tahoma" w:hAnsi="Tahoma" w:cs="Tahoma"/>
                <w:b/>
                <w:bCs/>
                <w:color w:val="000000"/>
                <w:sz w:val="20"/>
                <w:szCs w:val="20"/>
              </w:rPr>
            </w:pPr>
            <w:r w:rsidRPr="005D3082">
              <w:rPr>
                <w:rFonts w:ascii="Tahoma" w:hAnsi="Tahoma" w:cs="Tahoma"/>
                <w:b/>
                <w:bCs/>
                <w:color w:val="000000"/>
                <w:sz w:val="20"/>
                <w:szCs w:val="20"/>
              </w:rPr>
              <w:t>24.68</w:t>
            </w:r>
          </w:p>
        </w:tc>
        <w:tc>
          <w:tcPr>
            <w:tcW w:w="907" w:type="dxa"/>
            <w:shd w:val="clear" w:color="auto" w:fill="auto"/>
            <w:vAlign w:val="center"/>
            <w:hideMark/>
          </w:tcPr>
          <w:p w:rsidR="009A2CB9" w:rsidRPr="005D3082" w:rsidRDefault="009A2CB9" w:rsidP="00C36276">
            <w:pPr>
              <w:spacing w:line="360" w:lineRule="auto"/>
              <w:jc w:val="both"/>
              <w:rPr>
                <w:rFonts w:ascii="Tahoma" w:hAnsi="Tahoma" w:cs="Tahoma"/>
                <w:b/>
                <w:bCs/>
                <w:color w:val="000000"/>
                <w:sz w:val="20"/>
                <w:szCs w:val="20"/>
              </w:rPr>
            </w:pPr>
            <w:r w:rsidRPr="005D3082">
              <w:rPr>
                <w:rFonts w:ascii="Tahoma" w:hAnsi="Tahoma" w:cs="Tahoma"/>
                <w:b/>
                <w:bCs/>
                <w:color w:val="000000"/>
                <w:sz w:val="20"/>
                <w:szCs w:val="20"/>
              </w:rPr>
              <w:t>36.14</w:t>
            </w:r>
          </w:p>
        </w:tc>
        <w:tc>
          <w:tcPr>
            <w:tcW w:w="907" w:type="dxa"/>
            <w:shd w:val="clear" w:color="auto" w:fill="auto"/>
            <w:vAlign w:val="center"/>
            <w:hideMark/>
          </w:tcPr>
          <w:p w:rsidR="009A2CB9" w:rsidRPr="005D3082" w:rsidRDefault="009A2CB9" w:rsidP="00C36276">
            <w:pPr>
              <w:spacing w:line="360" w:lineRule="auto"/>
              <w:jc w:val="both"/>
              <w:rPr>
                <w:rFonts w:ascii="Tahoma" w:hAnsi="Tahoma" w:cs="Tahoma"/>
                <w:b/>
                <w:bCs/>
                <w:color w:val="000000"/>
                <w:sz w:val="20"/>
                <w:szCs w:val="20"/>
              </w:rPr>
            </w:pPr>
            <w:r w:rsidRPr="005D3082">
              <w:rPr>
                <w:rFonts w:ascii="Tahoma" w:hAnsi="Tahoma" w:cs="Tahoma"/>
                <w:b/>
                <w:bCs/>
                <w:color w:val="000000"/>
                <w:sz w:val="20"/>
                <w:szCs w:val="20"/>
              </w:rPr>
              <w:t>46.58</w:t>
            </w:r>
          </w:p>
        </w:tc>
        <w:tc>
          <w:tcPr>
            <w:tcW w:w="907" w:type="dxa"/>
            <w:shd w:val="clear" w:color="auto" w:fill="auto"/>
            <w:vAlign w:val="center"/>
            <w:hideMark/>
          </w:tcPr>
          <w:p w:rsidR="009A2CB9" w:rsidRPr="005D3082" w:rsidRDefault="009A2CB9" w:rsidP="00C36276">
            <w:pPr>
              <w:spacing w:line="360" w:lineRule="auto"/>
              <w:jc w:val="both"/>
              <w:rPr>
                <w:rFonts w:ascii="Tahoma" w:hAnsi="Tahoma" w:cs="Tahoma"/>
                <w:b/>
                <w:bCs/>
                <w:color w:val="000000"/>
                <w:sz w:val="20"/>
                <w:szCs w:val="20"/>
              </w:rPr>
            </w:pPr>
            <w:r w:rsidRPr="005D3082">
              <w:rPr>
                <w:rFonts w:ascii="Tahoma" w:hAnsi="Tahoma" w:cs="Tahoma"/>
                <w:b/>
                <w:bCs/>
                <w:color w:val="000000"/>
                <w:sz w:val="20"/>
                <w:szCs w:val="20"/>
              </w:rPr>
              <w:t>55.43</w:t>
            </w:r>
          </w:p>
        </w:tc>
      </w:tr>
    </w:tbl>
    <w:p w:rsidR="00EE66C1" w:rsidRDefault="00EE66C1" w:rsidP="00C36276">
      <w:pPr>
        <w:pStyle w:val="DefaultText"/>
        <w:spacing w:line="360" w:lineRule="auto"/>
        <w:jc w:val="both"/>
        <w:rPr>
          <w:rFonts w:ascii="Tahoma" w:hAnsi="Tahoma" w:cs="Tahoma"/>
          <w:sz w:val="22"/>
          <w:szCs w:val="22"/>
        </w:rPr>
      </w:pPr>
    </w:p>
    <w:p w:rsidR="00A33646" w:rsidRPr="00AC037B" w:rsidRDefault="00A33646" w:rsidP="00A33646">
      <w:pPr>
        <w:spacing w:line="360" w:lineRule="auto"/>
        <w:rPr>
          <w:rFonts w:ascii="Tahoma" w:hAnsi="Tahoma" w:cs="Tahoma"/>
          <w:sz w:val="22"/>
          <w:szCs w:val="22"/>
        </w:rPr>
      </w:pPr>
      <w:r w:rsidRPr="00AC037B">
        <w:rPr>
          <w:rFonts w:ascii="Tahoma" w:hAnsi="Tahoma" w:cs="Tahoma"/>
          <w:sz w:val="22"/>
          <w:szCs w:val="22"/>
        </w:rPr>
        <w:t>The basis of profitability calculation:</w:t>
      </w:r>
    </w:p>
    <w:p w:rsidR="00A33646" w:rsidRPr="00AC037B" w:rsidRDefault="00A33646" w:rsidP="00A33646">
      <w:pPr>
        <w:spacing w:line="360" w:lineRule="auto"/>
        <w:rPr>
          <w:rFonts w:ascii="Tahoma" w:hAnsi="Tahoma" w:cs="Tahoma"/>
          <w:sz w:val="22"/>
          <w:szCs w:val="22"/>
        </w:rPr>
      </w:pPr>
      <w:r w:rsidRPr="00AC037B">
        <w:rPr>
          <w:rFonts w:ascii="Tahoma" w:hAnsi="Tahoma" w:cs="Tahoma"/>
          <w:sz w:val="22"/>
          <w:szCs w:val="22"/>
        </w:rPr>
        <w:t>This unit will</w:t>
      </w:r>
      <w:r w:rsidR="000177CA" w:rsidRPr="00AC037B">
        <w:rPr>
          <w:rFonts w:ascii="Tahoma" w:hAnsi="Tahoma" w:cs="Tahoma"/>
          <w:sz w:val="22"/>
          <w:szCs w:val="22"/>
        </w:rPr>
        <w:t xml:space="preserve"> have </w:t>
      </w:r>
      <w:r w:rsidR="000177CA" w:rsidRPr="00AC037B">
        <w:rPr>
          <w:rFonts w:ascii="Tahoma" w:eastAsia="Times New Roman" w:hAnsi="Tahoma" w:cs="Tahoma"/>
          <w:color w:val="000000"/>
          <w:sz w:val="22"/>
          <w:szCs w:val="22"/>
          <w:lang w:bidi="ar-SA"/>
        </w:rPr>
        <w:t>Processing capacity – 25000 Kg per month and Sales Turnover – 280 MT per Annum</w:t>
      </w:r>
      <w:r w:rsidRPr="00AC037B">
        <w:rPr>
          <w:rFonts w:ascii="Tahoma" w:hAnsi="Tahoma" w:cs="Tahoma"/>
          <w:sz w:val="22"/>
          <w:szCs w:val="22"/>
        </w:rPr>
        <w:t>. The growth of selling capacity will be increased 10% per year. (This is assume</w:t>
      </w:r>
      <w:r w:rsidR="00410570" w:rsidRPr="00AC037B">
        <w:rPr>
          <w:rFonts w:ascii="Tahoma" w:hAnsi="Tahoma" w:cs="Tahoma"/>
          <w:sz w:val="22"/>
          <w:szCs w:val="22"/>
        </w:rPr>
        <w:t>d by various analysis and study;</w:t>
      </w:r>
      <w:r w:rsidRPr="00AC037B">
        <w:rPr>
          <w:rFonts w:ascii="Tahoma" w:hAnsi="Tahoma" w:cs="Tahoma"/>
          <w:sz w:val="22"/>
          <w:szCs w:val="22"/>
        </w:rPr>
        <w:t xml:space="preserve"> it can be increased according to the selling strategy.) </w:t>
      </w:r>
    </w:p>
    <w:p w:rsidR="00A33646" w:rsidRPr="00AC037B" w:rsidRDefault="00A33646" w:rsidP="00A33646">
      <w:pPr>
        <w:spacing w:line="360" w:lineRule="auto"/>
        <w:rPr>
          <w:rFonts w:ascii="Tahoma" w:hAnsi="Tahoma" w:cs="Tahoma"/>
          <w:sz w:val="22"/>
          <w:szCs w:val="22"/>
        </w:rPr>
      </w:pPr>
    </w:p>
    <w:p w:rsidR="00A33646" w:rsidRPr="00AC037B" w:rsidRDefault="00A33646" w:rsidP="00A33646">
      <w:pPr>
        <w:pStyle w:val="NoSpacing"/>
        <w:spacing w:line="360" w:lineRule="auto"/>
        <w:jc w:val="both"/>
        <w:rPr>
          <w:rFonts w:ascii="Tahoma" w:hAnsi="Tahoma" w:cs="Tahoma"/>
          <w:sz w:val="22"/>
          <w:szCs w:val="22"/>
        </w:rPr>
      </w:pPr>
      <w:r w:rsidRPr="00AC037B">
        <w:rPr>
          <w:rFonts w:ascii="Tahoma" w:hAnsi="Tahoma" w:cs="Tahoma"/>
          <w:sz w:val="22"/>
          <w:szCs w:val="22"/>
        </w:rPr>
        <w:lastRenderedPageBreak/>
        <w:t xml:space="preserve">Energy Costs are considered at Rs 7 per Kwh and fuel cost </w:t>
      </w:r>
      <w:r w:rsidR="008A7907" w:rsidRPr="00AC037B">
        <w:rPr>
          <w:rFonts w:ascii="Tahoma" w:hAnsi="Tahoma" w:cs="Tahoma"/>
          <w:sz w:val="22"/>
          <w:szCs w:val="22"/>
        </w:rPr>
        <w:t>is considered at Rs. 65 per lit</w:t>
      </w:r>
      <w:r w:rsidRPr="00AC037B">
        <w:rPr>
          <w:rFonts w:ascii="Tahoma" w:hAnsi="Tahoma" w:cs="Tahoma"/>
          <w:sz w:val="22"/>
          <w:szCs w:val="22"/>
        </w:rPr>
        <w:t>e</w:t>
      </w:r>
      <w:r w:rsidR="008A7907" w:rsidRPr="00AC037B">
        <w:rPr>
          <w:rFonts w:ascii="Tahoma" w:hAnsi="Tahoma" w:cs="Tahoma"/>
          <w:sz w:val="22"/>
          <w:szCs w:val="22"/>
        </w:rPr>
        <w:t>r</w:t>
      </w:r>
      <w:r w:rsidRPr="00AC037B">
        <w:rPr>
          <w:rFonts w:ascii="Tahoma" w:hAnsi="Tahoma" w:cs="Tahoma"/>
          <w:sz w:val="22"/>
          <w:szCs w:val="22"/>
        </w:rPr>
        <w:t>.  The depreciation of plant is taken at 10-12 % and Interest costs are taken at 14 -15 % depending on type of industry.</w:t>
      </w:r>
    </w:p>
    <w:p w:rsidR="00A33646" w:rsidRPr="00AC037B" w:rsidRDefault="00A33646" w:rsidP="00C36276">
      <w:pPr>
        <w:pStyle w:val="DefaultText"/>
        <w:spacing w:line="360" w:lineRule="auto"/>
        <w:jc w:val="both"/>
        <w:rPr>
          <w:rFonts w:ascii="Tahoma" w:hAnsi="Tahoma" w:cs="Tahoma"/>
          <w:sz w:val="22"/>
          <w:szCs w:val="22"/>
        </w:rPr>
      </w:pPr>
    </w:p>
    <w:p w:rsidR="00873422" w:rsidRPr="005D3082" w:rsidRDefault="000C6A12" w:rsidP="00C36276">
      <w:pPr>
        <w:pStyle w:val="DefaultText"/>
        <w:numPr>
          <w:ilvl w:val="0"/>
          <w:numId w:val="14"/>
        </w:numPr>
        <w:spacing w:line="360" w:lineRule="auto"/>
        <w:ind w:left="851" w:hanging="491"/>
        <w:jc w:val="both"/>
        <w:rPr>
          <w:rFonts w:ascii="Tahoma" w:hAnsi="Tahoma" w:cs="Tahoma"/>
          <w:b/>
          <w:szCs w:val="22"/>
        </w:rPr>
      </w:pPr>
      <w:r w:rsidRPr="005D3082">
        <w:rPr>
          <w:rFonts w:ascii="Tahoma" w:hAnsi="Tahoma" w:cs="Tahoma"/>
          <w:b/>
          <w:szCs w:val="22"/>
        </w:rPr>
        <w:t>BREAKEVEN ANALYSIS:</w:t>
      </w:r>
    </w:p>
    <w:p w:rsidR="00873422" w:rsidRPr="005D3082" w:rsidRDefault="00873422" w:rsidP="00C36276">
      <w:pPr>
        <w:pStyle w:val="DefaultText"/>
        <w:spacing w:line="360" w:lineRule="auto"/>
        <w:ind w:left="720"/>
        <w:jc w:val="both"/>
        <w:rPr>
          <w:rFonts w:ascii="Tahoma" w:hAnsi="Tahoma" w:cs="Tahoma"/>
          <w:b/>
          <w:sz w:val="22"/>
          <w:szCs w:val="22"/>
        </w:rPr>
      </w:pPr>
    </w:p>
    <w:p w:rsidR="008F2FC9" w:rsidRPr="005D3082" w:rsidRDefault="00690826" w:rsidP="00C36276">
      <w:pPr>
        <w:pStyle w:val="DefaultText"/>
        <w:spacing w:line="360" w:lineRule="auto"/>
        <w:jc w:val="both"/>
        <w:rPr>
          <w:rFonts w:ascii="Tahoma" w:hAnsi="Tahoma" w:cs="Tahoma"/>
          <w:sz w:val="22"/>
          <w:szCs w:val="22"/>
        </w:rPr>
      </w:pPr>
      <w:r w:rsidRPr="005D3082">
        <w:rPr>
          <w:rFonts w:ascii="Tahoma" w:hAnsi="Tahoma" w:cs="Tahoma"/>
          <w:sz w:val="22"/>
          <w:szCs w:val="22"/>
        </w:rPr>
        <w:t>The project</w:t>
      </w:r>
      <w:r w:rsidR="008110B1" w:rsidRPr="005D3082">
        <w:rPr>
          <w:rFonts w:ascii="Tahoma" w:hAnsi="Tahoma" w:cs="Tahoma"/>
          <w:sz w:val="22"/>
          <w:szCs w:val="22"/>
        </w:rPr>
        <w:t xml:space="preserve"> shal</w:t>
      </w:r>
      <w:r w:rsidR="00096B39" w:rsidRPr="005D3082">
        <w:rPr>
          <w:rFonts w:ascii="Tahoma" w:hAnsi="Tahoma" w:cs="Tahoma"/>
          <w:sz w:val="22"/>
          <w:szCs w:val="22"/>
        </w:rPr>
        <w:t xml:space="preserve">l </w:t>
      </w:r>
      <w:r w:rsidR="00205E21" w:rsidRPr="005D3082">
        <w:rPr>
          <w:rFonts w:ascii="Tahoma" w:hAnsi="Tahoma" w:cs="Tahoma"/>
          <w:sz w:val="22"/>
          <w:szCs w:val="22"/>
        </w:rPr>
        <w:t>reach cash break-even at 25.62</w:t>
      </w:r>
      <w:r w:rsidR="00EC558D" w:rsidRPr="005D3082">
        <w:rPr>
          <w:rFonts w:ascii="Tahoma" w:hAnsi="Tahoma" w:cs="Tahoma"/>
          <w:sz w:val="22"/>
          <w:szCs w:val="22"/>
        </w:rPr>
        <w:t>% of projected capacity</w:t>
      </w:r>
      <w:r w:rsidRPr="005D3082">
        <w:rPr>
          <w:rFonts w:ascii="Tahoma" w:hAnsi="Tahoma" w:cs="Tahoma"/>
          <w:sz w:val="22"/>
          <w:szCs w:val="22"/>
        </w:rPr>
        <w:t xml:space="preserve"> as detailed below:</w:t>
      </w:r>
    </w:p>
    <w:p w:rsidR="00AC037B" w:rsidRDefault="00AC037B" w:rsidP="00A21AA8">
      <w:pPr>
        <w:pStyle w:val="DefaultText"/>
        <w:spacing w:line="360" w:lineRule="auto"/>
        <w:jc w:val="both"/>
        <w:rPr>
          <w:rFonts w:ascii="Tahoma" w:hAnsi="Tahoma" w:cs="Tahoma"/>
          <w:b/>
          <w:sz w:val="12"/>
          <w:szCs w:val="12"/>
        </w:rPr>
      </w:pPr>
    </w:p>
    <w:p w:rsidR="00AC037B" w:rsidRPr="00C36276" w:rsidRDefault="00AC037B" w:rsidP="00C36276">
      <w:pPr>
        <w:pStyle w:val="DefaultText"/>
        <w:spacing w:line="360" w:lineRule="auto"/>
        <w:ind w:left="720"/>
        <w:jc w:val="both"/>
        <w:rPr>
          <w:rFonts w:ascii="Tahoma" w:hAnsi="Tahoma" w:cs="Tahoma"/>
          <w:b/>
          <w:sz w:val="12"/>
          <w:szCs w:val="12"/>
        </w:rPr>
      </w:pPr>
    </w:p>
    <w:tbl>
      <w:tblPr>
        <w:tblW w:w="6909" w:type="dxa"/>
        <w:jc w:val="center"/>
        <w:tblLook w:val="04A0" w:firstRow="1" w:lastRow="0" w:firstColumn="1" w:lastColumn="0" w:noHBand="0" w:noVBand="1"/>
      </w:tblPr>
      <w:tblGrid>
        <w:gridCol w:w="1243"/>
        <w:gridCol w:w="3100"/>
        <w:gridCol w:w="1432"/>
        <w:gridCol w:w="1134"/>
      </w:tblGrid>
      <w:tr w:rsidR="00096B39" w:rsidRPr="005D3082" w:rsidTr="00C36276">
        <w:trPr>
          <w:trHeight w:val="250"/>
          <w:jc w:val="center"/>
        </w:trPr>
        <w:tc>
          <w:tcPr>
            <w:tcW w:w="1243"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096B39" w:rsidRPr="005D3082" w:rsidRDefault="00096B39" w:rsidP="00C36276">
            <w:pPr>
              <w:spacing w:line="360" w:lineRule="auto"/>
              <w:jc w:val="both"/>
              <w:rPr>
                <w:rFonts w:ascii="Tahoma" w:eastAsia="Times New Roman" w:hAnsi="Tahoma" w:cs="Tahoma"/>
                <w:b/>
                <w:bCs/>
                <w:color w:val="000000"/>
                <w:sz w:val="20"/>
                <w:szCs w:val="20"/>
                <w:lang w:val="en-IN" w:eastAsia="en-IN" w:bidi="gu-IN"/>
              </w:rPr>
            </w:pPr>
            <w:r w:rsidRPr="005D3082">
              <w:rPr>
                <w:rFonts w:ascii="Tahoma" w:eastAsia="Times New Roman" w:hAnsi="Tahoma" w:cs="Tahoma"/>
                <w:b/>
                <w:bCs/>
                <w:color w:val="000000"/>
                <w:sz w:val="20"/>
                <w:szCs w:val="20"/>
                <w:lang w:val="en-IN" w:eastAsia="en-IN" w:bidi="gu-IN"/>
              </w:rPr>
              <w:t>Sr. No.</w:t>
            </w:r>
          </w:p>
        </w:tc>
        <w:tc>
          <w:tcPr>
            <w:tcW w:w="3100" w:type="dxa"/>
            <w:tcBorders>
              <w:top w:val="single" w:sz="8" w:space="0" w:color="auto"/>
              <w:left w:val="nil"/>
              <w:bottom w:val="single" w:sz="8" w:space="0" w:color="auto"/>
              <w:right w:val="single" w:sz="8" w:space="0" w:color="auto"/>
            </w:tcBorders>
            <w:shd w:val="clear" w:color="000000" w:fill="D8D8D8"/>
            <w:vAlign w:val="center"/>
            <w:hideMark/>
          </w:tcPr>
          <w:p w:rsidR="00096B39" w:rsidRPr="005D3082" w:rsidRDefault="00096B39" w:rsidP="00C36276">
            <w:pPr>
              <w:spacing w:line="360" w:lineRule="auto"/>
              <w:jc w:val="both"/>
              <w:rPr>
                <w:rFonts w:ascii="Tahoma" w:eastAsia="Times New Roman" w:hAnsi="Tahoma" w:cs="Tahoma"/>
                <w:b/>
                <w:bCs/>
                <w:color w:val="000000"/>
                <w:sz w:val="20"/>
                <w:szCs w:val="20"/>
                <w:lang w:val="en-IN" w:eastAsia="en-IN" w:bidi="gu-IN"/>
              </w:rPr>
            </w:pPr>
            <w:r w:rsidRPr="005D3082">
              <w:rPr>
                <w:rFonts w:ascii="Tahoma" w:eastAsia="Times New Roman" w:hAnsi="Tahoma" w:cs="Tahoma"/>
                <w:b/>
                <w:bCs/>
                <w:color w:val="000000"/>
                <w:sz w:val="20"/>
                <w:szCs w:val="20"/>
                <w:lang w:val="en-IN" w:eastAsia="en-IN" w:bidi="gu-IN"/>
              </w:rPr>
              <w:t>Particulars</w:t>
            </w:r>
          </w:p>
        </w:tc>
        <w:tc>
          <w:tcPr>
            <w:tcW w:w="1432" w:type="dxa"/>
            <w:tcBorders>
              <w:top w:val="single" w:sz="8" w:space="0" w:color="auto"/>
              <w:left w:val="nil"/>
              <w:bottom w:val="single" w:sz="8" w:space="0" w:color="auto"/>
              <w:right w:val="single" w:sz="8" w:space="0" w:color="auto"/>
            </w:tcBorders>
            <w:shd w:val="clear" w:color="000000" w:fill="D8D8D8"/>
            <w:vAlign w:val="center"/>
            <w:hideMark/>
          </w:tcPr>
          <w:p w:rsidR="00096B39" w:rsidRPr="005D3082" w:rsidRDefault="00096B39" w:rsidP="00C36276">
            <w:pPr>
              <w:spacing w:line="360" w:lineRule="auto"/>
              <w:jc w:val="both"/>
              <w:rPr>
                <w:rFonts w:ascii="Tahoma" w:eastAsia="Times New Roman" w:hAnsi="Tahoma" w:cs="Tahoma"/>
                <w:b/>
                <w:bCs/>
                <w:color w:val="000000"/>
                <w:sz w:val="20"/>
                <w:szCs w:val="20"/>
                <w:lang w:val="en-IN" w:eastAsia="en-IN" w:bidi="gu-IN"/>
              </w:rPr>
            </w:pPr>
            <w:r w:rsidRPr="005D3082">
              <w:rPr>
                <w:rFonts w:ascii="Tahoma" w:eastAsia="Times New Roman" w:hAnsi="Tahoma" w:cs="Tahoma"/>
                <w:b/>
                <w:bCs/>
                <w:color w:val="000000"/>
                <w:sz w:val="20"/>
                <w:szCs w:val="20"/>
                <w:lang w:val="en-IN" w:eastAsia="en-IN" w:bidi="gu-IN"/>
              </w:rPr>
              <w:t>UOM</w:t>
            </w:r>
          </w:p>
        </w:tc>
        <w:tc>
          <w:tcPr>
            <w:tcW w:w="1134" w:type="dxa"/>
            <w:tcBorders>
              <w:top w:val="single" w:sz="8" w:space="0" w:color="auto"/>
              <w:left w:val="nil"/>
              <w:bottom w:val="single" w:sz="8" w:space="0" w:color="auto"/>
              <w:right w:val="single" w:sz="8" w:space="0" w:color="auto"/>
            </w:tcBorders>
            <w:shd w:val="clear" w:color="000000" w:fill="D8D8D8"/>
            <w:vAlign w:val="center"/>
            <w:hideMark/>
          </w:tcPr>
          <w:p w:rsidR="00096B39" w:rsidRPr="005D3082" w:rsidRDefault="00096B39" w:rsidP="00C36276">
            <w:pPr>
              <w:spacing w:line="360" w:lineRule="auto"/>
              <w:jc w:val="both"/>
              <w:rPr>
                <w:rFonts w:ascii="Tahoma" w:eastAsia="Times New Roman" w:hAnsi="Tahoma" w:cs="Tahoma"/>
                <w:b/>
                <w:bCs/>
                <w:color w:val="000000"/>
                <w:sz w:val="20"/>
                <w:szCs w:val="20"/>
                <w:lang w:val="en-IN" w:eastAsia="en-IN" w:bidi="gu-IN"/>
              </w:rPr>
            </w:pPr>
            <w:r w:rsidRPr="005D3082">
              <w:rPr>
                <w:rFonts w:ascii="Tahoma" w:eastAsia="Times New Roman" w:hAnsi="Tahoma" w:cs="Tahoma"/>
                <w:b/>
                <w:bCs/>
                <w:color w:val="000000"/>
                <w:sz w:val="20"/>
                <w:szCs w:val="20"/>
                <w:lang w:val="en-IN" w:eastAsia="en-IN" w:bidi="gu-IN"/>
              </w:rPr>
              <w:t>Value</w:t>
            </w:r>
          </w:p>
        </w:tc>
      </w:tr>
      <w:tr w:rsidR="009A2CB9" w:rsidRPr="005D3082" w:rsidTr="00C36276">
        <w:trPr>
          <w:trHeight w:val="375"/>
          <w:jc w:val="center"/>
        </w:trPr>
        <w:tc>
          <w:tcPr>
            <w:tcW w:w="1243" w:type="dxa"/>
            <w:tcBorders>
              <w:top w:val="nil"/>
              <w:left w:val="single" w:sz="8" w:space="0" w:color="auto"/>
              <w:bottom w:val="single" w:sz="8" w:space="0" w:color="auto"/>
              <w:right w:val="single" w:sz="8" w:space="0" w:color="auto"/>
            </w:tcBorders>
            <w:shd w:val="clear" w:color="auto" w:fill="auto"/>
            <w:vAlign w:val="center"/>
            <w:hideMark/>
          </w:tcPr>
          <w:p w:rsidR="009A2CB9" w:rsidRPr="005D3082" w:rsidRDefault="009A2CB9"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1</w:t>
            </w:r>
          </w:p>
        </w:tc>
        <w:tc>
          <w:tcPr>
            <w:tcW w:w="3100" w:type="dxa"/>
            <w:tcBorders>
              <w:top w:val="nil"/>
              <w:left w:val="nil"/>
              <w:bottom w:val="single" w:sz="8" w:space="0" w:color="auto"/>
              <w:right w:val="single" w:sz="8" w:space="0" w:color="auto"/>
            </w:tcBorders>
            <w:shd w:val="clear" w:color="auto" w:fill="auto"/>
            <w:vAlign w:val="center"/>
            <w:hideMark/>
          </w:tcPr>
          <w:p w:rsidR="009A2CB9" w:rsidRPr="005D3082" w:rsidRDefault="009A2CB9"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Sales at full capacity</w:t>
            </w:r>
          </w:p>
        </w:tc>
        <w:tc>
          <w:tcPr>
            <w:tcW w:w="1432" w:type="dxa"/>
            <w:tcBorders>
              <w:top w:val="nil"/>
              <w:left w:val="nil"/>
              <w:bottom w:val="single" w:sz="8" w:space="0" w:color="auto"/>
              <w:right w:val="single" w:sz="8" w:space="0" w:color="auto"/>
            </w:tcBorders>
            <w:shd w:val="clear" w:color="auto" w:fill="auto"/>
            <w:vAlign w:val="center"/>
            <w:hideMark/>
          </w:tcPr>
          <w:p w:rsidR="009A2CB9" w:rsidRPr="005D3082" w:rsidRDefault="009A2CB9"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 In Lacs</w:t>
            </w:r>
          </w:p>
        </w:tc>
        <w:tc>
          <w:tcPr>
            <w:tcW w:w="1134" w:type="dxa"/>
            <w:tcBorders>
              <w:top w:val="nil"/>
              <w:left w:val="nil"/>
              <w:bottom w:val="single" w:sz="8" w:space="0" w:color="auto"/>
              <w:right w:val="single" w:sz="8" w:space="0" w:color="auto"/>
            </w:tcBorders>
            <w:shd w:val="clear" w:color="auto" w:fill="auto"/>
            <w:vAlign w:val="center"/>
            <w:hideMark/>
          </w:tcPr>
          <w:p w:rsidR="009A2CB9" w:rsidRPr="005D3082" w:rsidRDefault="009A2CB9"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392.00</w:t>
            </w:r>
          </w:p>
        </w:tc>
      </w:tr>
      <w:tr w:rsidR="009A2CB9" w:rsidRPr="005D3082" w:rsidTr="00C36276">
        <w:trPr>
          <w:trHeight w:val="375"/>
          <w:jc w:val="center"/>
        </w:trPr>
        <w:tc>
          <w:tcPr>
            <w:tcW w:w="1243" w:type="dxa"/>
            <w:tcBorders>
              <w:top w:val="nil"/>
              <w:left w:val="single" w:sz="8" w:space="0" w:color="auto"/>
              <w:bottom w:val="single" w:sz="8" w:space="0" w:color="auto"/>
              <w:right w:val="single" w:sz="8" w:space="0" w:color="auto"/>
            </w:tcBorders>
            <w:shd w:val="clear" w:color="auto" w:fill="auto"/>
            <w:vAlign w:val="center"/>
            <w:hideMark/>
          </w:tcPr>
          <w:p w:rsidR="009A2CB9" w:rsidRPr="005D3082" w:rsidRDefault="009A2CB9"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2</w:t>
            </w:r>
          </w:p>
        </w:tc>
        <w:tc>
          <w:tcPr>
            <w:tcW w:w="3100" w:type="dxa"/>
            <w:tcBorders>
              <w:top w:val="nil"/>
              <w:left w:val="nil"/>
              <w:bottom w:val="single" w:sz="8" w:space="0" w:color="auto"/>
              <w:right w:val="single" w:sz="8" w:space="0" w:color="auto"/>
            </w:tcBorders>
            <w:shd w:val="clear" w:color="auto" w:fill="auto"/>
            <w:vAlign w:val="center"/>
            <w:hideMark/>
          </w:tcPr>
          <w:p w:rsidR="009A2CB9" w:rsidRPr="005D3082" w:rsidRDefault="009A2CB9"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Variable costs</w:t>
            </w:r>
          </w:p>
        </w:tc>
        <w:tc>
          <w:tcPr>
            <w:tcW w:w="1432" w:type="dxa"/>
            <w:tcBorders>
              <w:top w:val="nil"/>
              <w:left w:val="nil"/>
              <w:bottom w:val="single" w:sz="8" w:space="0" w:color="auto"/>
              <w:right w:val="single" w:sz="8" w:space="0" w:color="auto"/>
            </w:tcBorders>
            <w:shd w:val="clear" w:color="auto" w:fill="auto"/>
            <w:vAlign w:val="center"/>
            <w:hideMark/>
          </w:tcPr>
          <w:p w:rsidR="009A2CB9" w:rsidRPr="005D3082" w:rsidRDefault="009A2CB9"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 In Lacs</w:t>
            </w:r>
          </w:p>
        </w:tc>
        <w:tc>
          <w:tcPr>
            <w:tcW w:w="1134" w:type="dxa"/>
            <w:tcBorders>
              <w:top w:val="nil"/>
              <w:left w:val="nil"/>
              <w:bottom w:val="single" w:sz="8" w:space="0" w:color="auto"/>
              <w:right w:val="single" w:sz="8" w:space="0" w:color="auto"/>
            </w:tcBorders>
            <w:shd w:val="clear" w:color="auto" w:fill="auto"/>
            <w:vAlign w:val="center"/>
            <w:hideMark/>
          </w:tcPr>
          <w:p w:rsidR="009A2CB9" w:rsidRPr="005D3082" w:rsidRDefault="009A2CB9"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312.58</w:t>
            </w:r>
          </w:p>
        </w:tc>
      </w:tr>
      <w:tr w:rsidR="009A2CB9" w:rsidRPr="005D3082" w:rsidTr="00C36276">
        <w:trPr>
          <w:trHeight w:val="375"/>
          <w:jc w:val="center"/>
        </w:trPr>
        <w:tc>
          <w:tcPr>
            <w:tcW w:w="1243" w:type="dxa"/>
            <w:tcBorders>
              <w:top w:val="nil"/>
              <w:left w:val="single" w:sz="8" w:space="0" w:color="auto"/>
              <w:bottom w:val="single" w:sz="8" w:space="0" w:color="auto"/>
              <w:right w:val="single" w:sz="8" w:space="0" w:color="auto"/>
            </w:tcBorders>
            <w:shd w:val="clear" w:color="auto" w:fill="auto"/>
            <w:vAlign w:val="center"/>
            <w:hideMark/>
          </w:tcPr>
          <w:p w:rsidR="009A2CB9" w:rsidRPr="005D3082" w:rsidRDefault="009A2CB9"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3</w:t>
            </w:r>
          </w:p>
        </w:tc>
        <w:tc>
          <w:tcPr>
            <w:tcW w:w="3100" w:type="dxa"/>
            <w:tcBorders>
              <w:top w:val="nil"/>
              <w:left w:val="nil"/>
              <w:bottom w:val="single" w:sz="8" w:space="0" w:color="auto"/>
              <w:right w:val="single" w:sz="8" w:space="0" w:color="auto"/>
            </w:tcBorders>
            <w:shd w:val="clear" w:color="auto" w:fill="auto"/>
            <w:vAlign w:val="center"/>
            <w:hideMark/>
          </w:tcPr>
          <w:p w:rsidR="009A2CB9" w:rsidRPr="005D3082" w:rsidRDefault="009A2CB9"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Fixed costs incl. interest</w:t>
            </w:r>
          </w:p>
        </w:tc>
        <w:tc>
          <w:tcPr>
            <w:tcW w:w="1432" w:type="dxa"/>
            <w:tcBorders>
              <w:top w:val="nil"/>
              <w:left w:val="nil"/>
              <w:bottom w:val="single" w:sz="8" w:space="0" w:color="auto"/>
              <w:right w:val="single" w:sz="8" w:space="0" w:color="auto"/>
            </w:tcBorders>
            <w:shd w:val="clear" w:color="auto" w:fill="auto"/>
            <w:vAlign w:val="center"/>
            <w:hideMark/>
          </w:tcPr>
          <w:p w:rsidR="009A2CB9" w:rsidRPr="005D3082" w:rsidRDefault="009A2CB9"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 In Lacs</w:t>
            </w:r>
          </w:p>
        </w:tc>
        <w:tc>
          <w:tcPr>
            <w:tcW w:w="1134" w:type="dxa"/>
            <w:tcBorders>
              <w:top w:val="nil"/>
              <w:left w:val="nil"/>
              <w:bottom w:val="single" w:sz="8" w:space="0" w:color="auto"/>
              <w:right w:val="single" w:sz="8" w:space="0" w:color="auto"/>
            </w:tcBorders>
            <w:shd w:val="clear" w:color="auto" w:fill="auto"/>
            <w:vAlign w:val="center"/>
            <w:hideMark/>
          </w:tcPr>
          <w:p w:rsidR="009A2CB9" w:rsidRPr="005D3082" w:rsidRDefault="009A2CB9"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20.35</w:t>
            </w:r>
          </w:p>
        </w:tc>
      </w:tr>
      <w:tr w:rsidR="009A2CB9" w:rsidRPr="005D3082" w:rsidTr="00C36276">
        <w:trPr>
          <w:trHeight w:val="510"/>
          <w:jc w:val="center"/>
        </w:trPr>
        <w:tc>
          <w:tcPr>
            <w:tcW w:w="1243" w:type="dxa"/>
            <w:tcBorders>
              <w:top w:val="nil"/>
              <w:left w:val="single" w:sz="8" w:space="0" w:color="auto"/>
              <w:bottom w:val="single" w:sz="8" w:space="0" w:color="auto"/>
              <w:right w:val="single" w:sz="8" w:space="0" w:color="auto"/>
            </w:tcBorders>
            <w:shd w:val="clear" w:color="auto" w:fill="auto"/>
            <w:vAlign w:val="center"/>
            <w:hideMark/>
          </w:tcPr>
          <w:p w:rsidR="009A2CB9" w:rsidRPr="005D3082" w:rsidRDefault="009A2CB9"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4</w:t>
            </w:r>
          </w:p>
        </w:tc>
        <w:tc>
          <w:tcPr>
            <w:tcW w:w="3100" w:type="dxa"/>
            <w:tcBorders>
              <w:top w:val="nil"/>
              <w:left w:val="nil"/>
              <w:bottom w:val="single" w:sz="8" w:space="0" w:color="auto"/>
              <w:right w:val="single" w:sz="8" w:space="0" w:color="auto"/>
            </w:tcBorders>
            <w:shd w:val="clear" w:color="auto" w:fill="auto"/>
            <w:vAlign w:val="center"/>
            <w:hideMark/>
          </w:tcPr>
          <w:p w:rsidR="009A2CB9" w:rsidRPr="005D3082" w:rsidRDefault="009A2CB9"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BEP = FC/(SR-VC) x 100  =</w:t>
            </w:r>
          </w:p>
        </w:tc>
        <w:tc>
          <w:tcPr>
            <w:tcW w:w="1432" w:type="dxa"/>
            <w:tcBorders>
              <w:top w:val="nil"/>
              <w:left w:val="nil"/>
              <w:bottom w:val="single" w:sz="8" w:space="0" w:color="auto"/>
              <w:right w:val="single" w:sz="8" w:space="0" w:color="auto"/>
            </w:tcBorders>
            <w:shd w:val="clear" w:color="auto" w:fill="auto"/>
            <w:vAlign w:val="center"/>
            <w:hideMark/>
          </w:tcPr>
          <w:p w:rsidR="009A2CB9" w:rsidRPr="005D3082" w:rsidRDefault="009A2CB9" w:rsidP="00C36276">
            <w:pPr>
              <w:spacing w:line="360" w:lineRule="auto"/>
              <w:jc w:val="both"/>
              <w:rPr>
                <w:rFonts w:ascii="Tahoma" w:eastAsia="Times New Roman" w:hAnsi="Tahoma" w:cs="Tahoma"/>
                <w:color w:val="000000"/>
                <w:sz w:val="20"/>
                <w:szCs w:val="20"/>
                <w:lang w:val="en-IN" w:eastAsia="en-IN" w:bidi="gu-IN"/>
              </w:rPr>
            </w:pPr>
            <w:r w:rsidRPr="005D3082">
              <w:rPr>
                <w:rFonts w:ascii="Tahoma" w:eastAsia="Times New Roman" w:hAnsi="Tahoma" w:cs="Tahoma"/>
                <w:color w:val="000000"/>
                <w:sz w:val="20"/>
                <w:szCs w:val="20"/>
                <w:lang w:val="en-IN" w:eastAsia="en-IN" w:bidi="gu-IN"/>
              </w:rPr>
              <w:t>% of capacity</w:t>
            </w:r>
          </w:p>
        </w:tc>
        <w:tc>
          <w:tcPr>
            <w:tcW w:w="1134" w:type="dxa"/>
            <w:tcBorders>
              <w:top w:val="nil"/>
              <w:left w:val="nil"/>
              <w:bottom w:val="single" w:sz="8" w:space="0" w:color="auto"/>
              <w:right w:val="single" w:sz="8" w:space="0" w:color="auto"/>
            </w:tcBorders>
            <w:shd w:val="clear" w:color="auto" w:fill="auto"/>
            <w:vAlign w:val="center"/>
            <w:hideMark/>
          </w:tcPr>
          <w:p w:rsidR="009A2CB9" w:rsidRPr="005D3082" w:rsidRDefault="009A2CB9" w:rsidP="00C36276">
            <w:pPr>
              <w:spacing w:line="360" w:lineRule="auto"/>
              <w:jc w:val="both"/>
              <w:rPr>
                <w:rFonts w:ascii="Tahoma" w:hAnsi="Tahoma" w:cs="Tahoma"/>
                <w:color w:val="000000"/>
                <w:sz w:val="20"/>
                <w:szCs w:val="20"/>
              </w:rPr>
            </w:pPr>
            <w:r w:rsidRPr="005D3082">
              <w:rPr>
                <w:rFonts w:ascii="Tahoma" w:hAnsi="Tahoma" w:cs="Tahoma"/>
                <w:color w:val="000000"/>
                <w:sz w:val="20"/>
                <w:szCs w:val="20"/>
              </w:rPr>
              <w:t>25.62%</w:t>
            </w:r>
          </w:p>
        </w:tc>
      </w:tr>
    </w:tbl>
    <w:p w:rsidR="008F2FC9" w:rsidRPr="005D3082" w:rsidRDefault="008F2FC9" w:rsidP="00C36276">
      <w:pPr>
        <w:spacing w:line="360" w:lineRule="auto"/>
        <w:jc w:val="both"/>
        <w:rPr>
          <w:rFonts w:ascii="Tahoma" w:eastAsia="Times New Roman" w:hAnsi="Tahoma" w:cs="Tahoma"/>
          <w:sz w:val="22"/>
          <w:szCs w:val="22"/>
          <w:lang w:bidi="ar-SA"/>
        </w:rPr>
      </w:pPr>
    </w:p>
    <w:p w:rsidR="00C36276" w:rsidRDefault="002A445B" w:rsidP="00C36276">
      <w:pPr>
        <w:spacing w:line="360" w:lineRule="auto"/>
        <w:jc w:val="both"/>
        <w:rPr>
          <w:rFonts w:ascii="Tahoma" w:hAnsi="Tahoma" w:cs="Tahoma"/>
          <w:b/>
          <w:bCs/>
        </w:rPr>
      </w:pPr>
      <w:r w:rsidRPr="005D3082">
        <w:rPr>
          <w:rFonts w:ascii="Tahoma" w:eastAsia="Times New Roman" w:hAnsi="Tahoma" w:cs="Tahoma"/>
          <w:b/>
        </w:rPr>
        <w:t xml:space="preserve">16. </w:t>
      </w:r>
      <w:r w:rsidRPr="005D3082">
        <w:rPr>
          <w:rFonts w:ascii="Tahoma" w:hAnsi="Tahoma" w:cs="Tahoma"/>
          <w:b/>
          <w:bCs/>
        </w:rPr>
        <w:t>STATUTORY / GOVERNMENT APPROVALS</w:t>
      </w:r>
    </w:p>
    <w:p w:rsidR="00C36276" w:rsidRPr="005D3082" w:rsidRDefault="00C36276" w:rsidP="00C36276">
      <w:pPr>
        <w:spacing w:line="360" w:lineRule="auto"/>
        <w:jc w:val="both"/>
        <w:rPr>
          <w:rFonts w:ascii="Tahoma" w:hAnsi="Tahoma" w:cs="Tahoma"/>
          <w:b/>
          <w:bCs/>
        </w:rPr>
      </w:pPr>
    </w:p>
    <w:p w:rsidR="002A445B" w:rsidRDefault="002A445B" w:rsidP="00C36276">
      <w:pPr>
        <w:spacing w:line="360" w:lineRule="auto"/>
        <w:jc w:val="both"/>
        <w:rPr>
          <w:rFonts w:ascii="Tahoma" w:hAnsi="Tahoma" w:cs="Tahoma"/>
          <w:sz w:val="22"/>
          <w:szCs w:val="22"/>
        </w:rPr>
      </w:pPr>
      <w:r w:rsidRPr="00C36276">
        <w:rPr>
          <w:rFonts w:ascii="Tahoma" w:hAnsi="Tahoma" w:cs="Tahoma"/>
          <w:sz w:val="22"/>
          <w:szCs w:val="22"/>
        </w:rPr>
        <w:t xml:space="preserve">The Ministry of Food Processing Industries has been operating several plan schemes for the development of processed food sector in the country during the 10th Plan. One of the schemes relates to the Technology Up-gradation/ Establishment/ Modernization of food processing industries. </w:t>
      </w:r>
    </w:p>
    <w:p w:rsidR="00AC037B" w:rsidRPr="00C36276" w:rsidRDefault="00AC037B" w:rsidP="00C36276">
      <w:pPr>
        <w:spacing w:line="360" w:lineRule="auto"/>
        <w:jc w:val="both"/>
        <w:rPr>
          <w:rFonts w:ascii="Tahoma" w:hAnsi="Tahoma" w:cs="Tahoma"/>
          <w:sz w:val="22"/>
          <w:szCs w:val="22"/>
        </w:rPr>
      </w:pPr>
    </w:p>
    <w:p w:rsidR="002A445B" w:rsidRDefault="002A445B" w:rsidP="00C36276">
      <w:pPr>
        <w:spacing w:line="360" w:lineRule="auto"/>
        <w:jc w:val="both"/>
        <w:rPr>
          <w:rFonts w:ascii="Tahoma" w:hAnsi="Tahoma" w:cs="Tahoma"/>
          <w:sz w:val="22"/>
          <w:szCs w:val="22"/>
          <w:shd w:val="clear" w:color="auto" w:fill="FFFFFF"/>
        </w:rPr>
      </w:pPr>
      <w:r w:rsidRPr="00C36276">
        <w:rPr>
          <w:rFonts w:ascii="Tahoma" w:hAnsi="Tahoma" w:cs="Tahoma"/>
          <w:sz w:val="22"/>
          <w:szCs w:val="22"/>
          <w:shd w:val="clear" w:color="auto" w:fill="FFFFFF"/>
        </w:rPr>
        <w:t>The Indian food processing industry is regulated by several laws which govern the aspects of sanitation, licensing and other necessary permits that are required to start up and run a food business. The legislation that dealt with food safety in India was the Prevention of Food Adulteration Act, 1954 (hereinafter referred to as "</w:t>
      </w:r>
      <w:r w:rsidRPr="00C36276">
        <w:rPr>
          <w:rStyle w:val="Strong"/>
          <w:rFonts w:ascii="Tahoma" w:hAnsi="Tahoma" w:cs="Tahoma"/>
          <w:sz w:val="22"/>
          <w:szCs w:val="22"/>
          <w:shd w:val="clear" w:color="auto" w:fill="FFFFFF"/>
        </w:rPr>
        <w:t>PFA</w:t>
      </w:r>
      <w:r w:rsidRPr="00C36276">
        <w:rPr>
          <w:rFonts w:ascii="Tahoma" w:hAnsi="Tahoma" w:cs="Tahoma"/>
          <w:sz w:val="22"/>
          <w:szCs w:val="22"/>
          <w:shd w:val="clear" w:color="auto" w:fill="FFFFFF"/>
        </w:rPr>
        <w:t>"). The PFA had been in place for over five decades and there was a need for change due to varied reasons which include the changing requirements of our food industry. The act brought into force in place of the PFA is the Food Safety and Standards Act, 2006 (hereinafter referred to as "</w:t>
      </w:r>
      <w:r w:rsidRPr="00C36276">
        <w:rPr>
          <w:rStyle w:val="Strong"/>
          <w:rFonts w:ascii="Tahoma" w:hAnsi="Tahoma" w:cs="Tahoma"/>
          <w:sz w:val="22"/>
          <w:szCs w:val="22"/>
          <w:shd w:val="clear" w:color="auto" w:fill="FFFFFF"/>
        </w:rPr>
        <w:t>FSSA</w:t>
      </w:r>
      <w:r w:rsidRPr="00C36276">
        <w:rPr>
          <w:rFonts w:ascii="Tahoma" w:hAnsi="Tahoma" w:cs="Tahoma"/>
          <w:sz w:val="22"/>
          <w:szCs w:val="22"/>
          <w:shd w:val="clear" w:color="auto" w:fill="FFFFFF"/>
        </w:rPr>
        <w:t xml:space="preserve">") that overrides all other food related laws. </w:t>
      </w:r>
    </w:p>
    <w:p w:rsidR="00AC037B" w:rsidRPr="00C36276" w:rsidRDefault="00AC037B" w:rsidP="00C36276">
      <w:pPr>
        <w:spacing w:line="360" w:lineRule="auto"/>
        <w:jc w:val="both"/>
        <w:rPr>
          <w:rFonts w:ascii="Tahoma" w:hAnsi="Tahoma" w:cs="Tahoma"/>
          <w:sz w:val="22"/>
          <w:szCs w:val="22"/>
          <w:shd w:val="clear" w:color="auto" w:fill="FFFFFF"/>
        </w:rPr>
      </w:pPr>
    </w:p>
    <w:p w:rsidR="00C36276" w:rsidRDefault="002A445B" w:rsidP="00C36276">
      <w:pPr>
        <w:pStyle w:val="DefaultText"/>
        <w:spacing w:line="360" w:lineRule="auto"/>
        <w:jc w:val="both"/>
        <w:rPr>
          <w:rFonts w:ascii="Tahoma" w:hAnsi="Tahoma" w:cs="Tahoma"/>
          <w:sz w:val="22"/>
          <w:szCs w:val="20"/>
        </w:rPr>
      </w:pPr>
      <w:r w:rsidRPr="00C36276">
        <w:rPr>
          <w:rFonts w:ascii="Tahoma" w:hAnsi="Tahoma" w:cs="Tahoma"/>
          <w:sz w:val="22"/>
          <w:szCs w:val="22"/>
          <w:shd w:val="clear" w:color="auto" w:fill="FFFFFF"/>
        </w:rPr>
        <w:lastRenderedPageBreak/>
        <w:t>FSSA initiates harmonization of India's food regulations as per international standards. It establishes a new national regulatory body, the Food Safety and Standards Authority of India (hereinafter referred to as "</w:t>
      </w:r>
      <w:r w:rsidRPr="00C36276">
        <w:rPr>
          <w:rStyle w:val="Strong"/>
          <w:rFonts w:ascii="Tahoma" w:hAnsi="Tahoma" w:cs="Tahoma"/>
          <w:sz w:val="22"/>
          <w:szCs w:val="22"/>
          <w:shd w:val="clear" w:color="auto" w:fill="FFFFFF"/>
        </w:rPr>
        <w:t>FSSAI</w:t>
      </w:r>
      <w:r w:rsidRPr="00C36276">
        <w:rPr>
          <w:rFonts w:ascii="Tahoma" w:hAnsi="Tahoma" w:cs="Tahoma"/>
          <w:sz w:val="22"/>
          <w:szCs w:val="22"/>
          <w:shd w:val="clear" w:color="auto" w:fill="FFFFFF"/>
        </w:rPr>
        <w:t xml:space="preserve">"), to develop science based standards for food and to regulate and monitor the manufacture, processing, storage, distribution, sale and import of food so as to ensure the availability of safe and wholesome food for human consumption. </w:t>
      </w:r>
      <w:r w:rsidR="00C36276" w:rsidRPr="00547224">
        <w:rPr>
          <w:rFonts w:ascii="Tahoma" w:hAnsi="Tahoma" w:cs="Tahoma"/>
          <w:sz w:val="22"/>
          <w:szCs w:val="20"/>
        </w:rPr>
        <w:t>Entrepreneur may contact State Pollution Control Board where ever it is applicable.</w:t>
      </w:r>
    </w:p>
    <w:p w:rsidR="00815844" w:rsidRDefault="00815844" w:rsidP="00C36276">
      <w:pPr>
        <w:spacing w:line="360" w:lineRule="auto"/>
        <w:jc w:val="both"/>
        <w:rPr>
          <w:rFonts w:ascii="Tahoma" w:hAnsi="Tahoma" w:cs="Tahoma"/>
          <w:b/>
          <w:sz w:val="18"/>
          <w:szCs w:val="18"/>
          <w:shd w:val="clear" w:color="auto" w:fill="FFFFFF"/>
        </w:rPr>
      </w:pPr>
    </w:p>
    <w:p w:rsidR="002A445B" w:rsidRPr="005D3082" w:rsidRDefault="002A445B" w:rsidP="00C36276">
      <w:pPr>
        <w:spacing w:line="360" w:lineRule="auto"/>
        <w:jc w:val="both"/>
        <w:rPr>
          <w:rFonts w:ascii="Tahoma" w:hAnsi="Tahoma" w:cs="Tahoma"/>
          <w:b/>
          <w:shd w:val="clear" w:color="auto" w:fill="FFFFFF"/>
        </w:rPr>
      </w:pPr>
      <w:r w:rsidRPr="005D3082">
        <w:rPr>
          <w:rFonts w:ascii="Tahoma" w:hAnsi="Tahoma" w:cs="Tahoma"/>
          <w:b/>
          <w:sz w:val="18"/>
          <w:szCs w:val="18"/>
          <w:shd w:val="clear" w:color="auto" w:fill="FFFFFF"/>
        </w:rPr>
        <w:t>All food imports will therefore be subject to the provisions of the FSSA and rules and regulations which as notified by the Government on 5th of August 2011 will be applicable.</w:t>
      </w:r>
    </w:p>
    <w:p w:rsidR="002A445B" w:rsidRPr="005D3082" w:rsidRDefault="002A445B" w:rsidP="00C36276">
      <w:pPr>
        <w:pStyle w:val="NoSpacing"/>
        <w:spacing w:line="360" w:lineRule="auto"/>
        <w:jc w:val="both"/>
        <w:rPr>
          <w:rFonts w:ascii="Tahoma" w:eastAsia="Times New Roman" w:hAnsi="Tahoma" w:cs="Tahoma"/>
          <w:b/>
        </w:rPr>
      </w:pPr>
      <w:r w:rsidRPr="005D3082">
        <w:rPr>
          <w:rFonts w:ascii="Tahoma" w:eastAsia="Times New Roman" w:hAnsi="Tahoma" w:cs="Tahoma"/>
          <w:b/>
        </w:rPr>
        <w:t>Key Regulations of FSSA</w:t>
      </w:r>
    </w:p>
    <w:p w:rsidR="002A445B" w:rsidRPr="00C36276" w:rsidRDefault="002A445B" w:rsidP="00C36276">
      <w:pPr>
        <w:pStyle w:val="NoSpacing"/>
        <w:spacing w:line="360" w:lineRule="auto"/>
        <w:jc w:val="both"/>
        <w:rPr>
          <w:rFonts w:ascii="Tahoma" w:hAnsi="Tahoma" w:cs="Tahoma"/>
          <w:sz w:val="22"/>
          <w:szCs w:val="28"/>
        </w:rPr>
      </w:pPr>
      <w:r w:rsidRPr="00C36276">
        <w:rPr>
          <w:rFonts w:ascii="Tahoma" w:hAnsi="Tahoma" w:cs="Tahoma"/>
          <w:sz w:val="22"/>
          <w:szCs w:val="28"/>
        </w:rPr>
        <w:t>A. Packaging and Labelling</w:t>
      </w:r>
    </w:p>
    <w:p w:rsidR="002A445B" w:rsidRPr="00C36276" w:rsidRDefault="002A445B" w:rsidP="00C36276">
      <w:pPr>
        <w:pStyle w:val="NoSpacing"/>
        <w:spacing w:line="360" w:lineRule="auto"/>
        <w:jc w:val="both"/>
        <w:rPr>
          <w:rFonts w:ascii="Tahoma" w:hAnsi="Tahoma" w:cs="Tahoma"/>
          <w:sz w:val="22"/>
          <w:szCs w:val="28"/>
        </w:rPr>
      </w:pPr>
      <w:r w:rsidRPr="00C36276">
        <w:rPr>
          <w:rFonts w:ascii="Tahoma" w:hAnsi="Tahoma" w:cs="Tahoma"/>
          <w:sz w:val="22"/>
          <w:szCs w:val="28"/>
        </w:rPr>
        <w:t>B. Signage and Customer Notices</w:t>
      </w:r>
    </w:p>
    <w:p w:rsidR="002A445B" w:rsidRPr="00C36276" w:rsidRDefault="002A445B" w:rsidP="00C36276">
      <w:pPr>
        <w:pStyle w:val="NoSpacing"/>
        <w:spacing w:line="360" w:lineRule="auto"/>
        <w:jc w:val="both"/>
        <w:rPr>
          <w:rStyle w:val="Strong"/>
          <w:rFonts w:ascii="Tahoma" w:hAnsi="Tahoma" w:cs="Tahoma"/>
          <w:b w:val="0"/>
          <w:bCs w:val="0"/>
          <w:sz w:val="22"/>
          <w:szCs w:val="28"/>
          <w:shd w:val="clear" w:color="auto" w:fill="FFFFFF"/>
        </w:rPr>
      </w:pPr>
      <w:r w:rsidRPr="00C36276">
        <w:rPr>
          <w:rStyle w:val="Strong"/>
          <w:rFonts w:ascii="Tahoma" w:hAnsi="Tahoma" w:cs="Tahoma"/>
          <w:b w:val="0"/>
          <w:bCs w:val="0"/>
          <w:sz w:val="22"/>
          <w:szCs w:val="28"/>
          <w:shd w:val="clear" w:color="auto" w:fill="FFFFFF"/>
        </w:rPr>
        <w:t>C. Licensing Registration and Health and Sanitary Permits</w:t>
      </w:r>
    </w:p>
    <w:p w:rsidR="002A445B" w:rsidRPr="005D3082" w:rsidRDefault="002A445B" w:rsidP="00C36276">
      <w:pPr>
        <w:pStyle w:val="NoSpacing"/>
        <w:spacing w:line="360" w:lineRule="auto"/>
        <w:jc w:val="both"/>
        <w:rPr>
          <w:rStyle w:val="Strong"/>
          <w:rFonts w:ascii="Tahoma" w:hAnsi="Tahoma" w:cs="Tahoma"/>
          <w:b w:val="0"/>
          <w:shd w:val="clear" w:color="auto" w:fill="FFFFFF"/>
        </w:rPr>
      </w:pPr>
    </w:p>
    <w:p w:rsidR="002A445B" w:rsidRPr="005D3082" w:rsidRDefault="002A445B" w:rsidP="00C36276">
      <w:pPr>
        <w:pStyle w:val="NoSpacing"/>
        <w:spacing w:line="360" w:lineRule="auto"/>
        <w:jc w:val="both"/>
        <w:rPr>
          <w:rFonts w:ascii="Tahoma" w:hAnsi="Tahoma" w:cs="Tahoma"/>
          <w:b/>
          <w:bCs/>
        </w:rPr>
      </w:pPr>
      <w:r w:rsidRPr="005D3082">
        <w:rPr>
          <w:rFonts w:ascii="Tahoma" w:hAnsi="Tahoma" w:cs="Tahoma"/>
          <w:b/>
          <w:bCs/>
        </w:rPr>
        <w:t>17.  BACKWARD AND FORWARD INTEGRATIONS</w:t>
      </w:r>
    </w:p>
    <w:p w:rsidR="002A445B" w:rsidRPr="005D3082" w:rsidRDefault="002A445B" w:rsidP="00C36276">
      <w:pPr>
        <w:pStyle w:val="NoSpacing"/>
        <w:spacing w:line="360" w:lineRule="auto"/>
        <w:jc w:val="both"/>
        <w:rPr>
          <w:rFonts w:ascii="Tahoma" w:hAnsi="Tahoma" w:cs="Tahoma"/>
          <w:b/>
          <w:bCs/>
        </w:rPr>
      </w:pPr>
    </w:p>
    <w:p w:rsidR="002A445B" w:rsidRPr="005D3082" w:rsidRDefault="002A445B" w:rsidP="00C36276">
      <w:pPr>
        <w:pStyle w:val="NormalWeb"/>
        <w:shd w:val="clear" w:color="auto" w:fill="FFFFFF"/>
        <w:spacing w:before="0" w:beforeAutospacing="0" w:after="0" w:afterAutospacing="0" w:line="360" w:lineRule="auto"/>
        <w:jc w:val="both"/>
        <w:rPr>
          <w:rFonts w:ascii="Tahoma" w:hAnsi="Tahoma" w:cs="Tahoma"/>
          <w:color w:val="000000"/>
          <w:sz w:val="22"/>
          <w:szCs w:val="22"/>
        </w:rPr>
      </w:pPr>
      <w:r w:rsidRPr="005D3082">
        <w:rPr>
          <w:rFonts w:ascii="Tahoma" w:hAnsi="Tahoma" w:cs="Tahoma"/>
          <w:color w:val="000000"/>
          <w:sz w:val="22"/>
          <w:szCs w:val="22"/>
        </w:rPr>
        <w:t>The objective of the scheme is to provide effective and seamless backward and forward integration for processed food industry by plugging the gaps in supply chain in terms of availability of raw material and linkages with the market. Under the scheme, financial assistance is provided for setting up of primary processing centres/ collection centres at farm gate and modern retail outlets at the front end along with connectivity through insulated/ refrigerated transport.</w:t>
      </w:r>
    </w:p>
    <w:p w:rsidR="002A445B" w:rsidRPr="005D3082" w:rsidRDefault="002A445B" w:rsidP="00C36276">
      <w:pPr>
        <w:pStyle w:val="NormalWeb"/>
        <w:shd w:val="clear" w:color="auto" w:fill="FFFFFF"/>
        <w:spacing w:before="0" w:beforeAutospacing="0" w:after="0" w:afterAutospacing="0" w:line="360" w:lineRule="auto"/>
        <w:jc w:val="both"/>
        <w:rPr>
          <w:rFonts w:ascii="Tahoma" w:hAnsi="Tahoma" w:cs="Tahoma"/>
          <w:color w:val="000000"/>
          <w:sz w:val="22"/>
          <w:szCs w:val="22"/>
        </w:rPr>
      </w:pPr>
    </w:p>
    <w:p w:rsidR="002A445B" w:rsidRPr="005D3082" w:rsidRDefault="002A445B" w:rsidP="00C36276">
      <w:pPr>
        <w:pStyle w:val="NormalWeb"/>
        <w:shd w:val="clear" w:color="auto" w:fill="FFFFFF"/>
        <w:spacing w:before="0" w:beforeAutospacing="0" w:after="0" w:afterAutospacing="0" w:line="360" w:lineRule="auto"/>
        <w:jc w:val="both"/>
        <w:rPr>
          <w:rFonts w:ascii="Tahoma" w:hAnsi="Tahoma" w:cs="Tahoma"/>
          <w:color w:val="000000"/>
          <w:sz w:val="22"/>
          <w:szCs w:val="22"/>
        </w:rPr>
      </w:pPr>
      <w:r w:rsidRPr="005D3082">
        <w:rPr>
          <w:rFonts w:ascii="Tahoma" w:hAnsi="Tahoma" w:cs="Tahoma"/>
          <w:color w:val="000000"/>
          <w:sz w:val="22"/>
          <w:szCs w:val="22"/>
        </w:rPr>
        <w:t>The Scheme is applicable to perishable horticulture and non-horticulture produce such as, fruits, vegetables, dairy products, meat, poultry, fish, Ready to Cook Food Products, Honey, Coconut, Spices, Mushroom, Retails Shops for Perishable Food Products etc. The Scheme would enable linking of farmers to processors and the market for ensuring remunerative prices for agri produce.</w:t>
      </w:r>
    </w:p>
    <w:p w:rsidR="002A445B" w:rsidRPr="005D3082" w:rsidRDefault="002A445B" w:rsidP="00C36276">
      <w:pPr>
        <w:pStyle w:val="NormalWeb"/>
        <w:shd w:val="clear" w:color="auto" w:fill="FFFFFF"/>
        <w:spacing w:before="0" w:beforeAutospacing="0" w:after="0" w:afterAutospacing="0" w:line="360" w:lineRule="auto"/>
        <w:jc w:val="both"/>
        <w:rPr>
          <w:rFonts w:ascii="Tahoma" w:hAnsi="Tahoma" w:cs="Tahoma"/>
          <w:color w:val="000000"/>
          <w:sz w:val="22"/>
          <w:szCs w:val="22"/>
        </w:rPr>
      </w:pPr>
    </w:p>
    <w:p w:rsidR="002A445B" w:rsidRPr="005D3082" w:rsidRDefault="002A445B" w:rsidP="00C36276">
      <w:pPr>
        <w:pStyle w:val="NormalWeb"/>
        <w:shd w:val="clear" w:color="auto" w:fill="FFFFFF"/>
        <w:spacing w:before="0" w:beforeAutospacing="0" w:after="0" w:afterAutospacing="0" w:line="360" w:lineRule="auto"/>
        <w:jc w:val="both"/>
        <w:rPr>
          <w:rFonts w:ascii="Tahoma" w:hAnsi="Tahoma" w:cs="Tahoma"/>
          <w:color w:val="000000"/>
          <w:sz w:val="22"/>
          <w:szCs w:val="22"/>
        </w:rPr>
      </w:pPr>
      <w:r w:rsidRPr="005D3082">
        <w:rPr>
          <w:rFonts w:ascii="Tahoma" w:hAnsi="Tahoma" w:cs="Tahoma"/>
          <w:color w:val="000000"/>
          <w:sz w:val="22"/>
          <w:szCs w:val="22"/>
        </w:rPr>
        <w:t>The scheme is implemented by agencies/ organizations such as Govt./ PSUs/ Joint Ventures/ NGOs/ Cooperatives/ SHGs / FPOs / Private Sector / individuals etc.</w:t>
      </w:r>
    </w:p>
    <w:p w:rsidR="002A445B" w:rsidRPr="005D3082" w:rsidRDefault="002A445B" w:rsidP="00C36276">
      <w:pPr>
        <w:pStyle w:val="NormalWeb"/>
        <w:shd w:val="clear" w:color="auto" w:fill="FFFFFF"/>
        <w:spacing w:before="0" w:beforeAutospacing="0" w:after="0" w:afterAutospacing="0" w:line="360" w:lineRule="auto"/>
        <w:jc w:val="both"/>
        <w:rPr>
          <w:rFonts w:ascii="Tahoma" w:hAnsi="Tahoma" w:cs="Tahoma"/>
          <w:color w:val="000000"/>
          <w:sz w:val="22"/>
          <w:szCs w:val="22"/>
        </w:rPr>
      </w:pPr>
    </w:p>
    <w:p w:rsidR="002A445B" w:rsidRPr="005D3082" w:rsidRDefault="002A445B" w:rsidP="00C36276">
      <w:pPr>
        <w:pStyle w:val="NoSpacing"/>
        <w:spacing w:line="360" w:lineRule="auto"/>
        <w:jc w:val="both"/>
        <w:rPr>
          <w:rFonts w:ascii="Tahoma" w:eastAsia="Times New Roman" w:hAnsi="Tahoma" w:cs="Tahoma"/>
          <w:b/>
        </w:rPr>
      </w:pPr>
      <w:r w:rsidRPr="005D3082">
        <w:rPr>
          <w:rFonts w:ascii="Tahoma" w:eastAsia="Times New Roman" w:hAnsi="Tahoma" w:cs="Tahoma"/>
          <w:b/>
        </w:rPr>
        <w:lastRenderedPageBreak/>
        <w:t>Backward Linkage:</w:t>
      </w:r>
    </w:p>
    <w:p w:rsidR="002A445B" w:rsidRPr="00C36276" w:rsidRDefault="002A445B" w:rsidP="00C36276">
      <w:pPr>
        <w:pStyle w:val="NoSpacing"/>
        <w:numPr>
          <w:ilvl w:val="0"/>
          <w:numId w:val="17"/>
        </w:numPr>
        <w:spacing w:line="360" w:lineRule="auto"/>
        <w:jc w:val="both"/>
        <w:rPr>
          <w:rFonts w:ascii="Tahoma" w:eastAsia="Times New Roman" w:hAnsi="Tahoma" w:cs="Tahoma"/>
          <w:sz w:val="22"/>
          <w:szCs w:val="28"/>
        </w:rPr>
      </w:pPr>
      <w:r w:rsidRPr="00C36276">
        <w:rPr>
          <w:rFonts w:ascii="Tahoma" w:eastAsia="Times New Roman" w:hAnsi="Tahoma" w:cs="Tahoma"/>
          <w:sz w:val="22"/>
          <w:szCs w:val="28"/>
        </w:rPr>
        <w:t>Integrated Pack-house(s) (with mechanized sorting &amp; grading line/ packing line/ waxing line/ staging cold rooms/cold storage, etc.)</w:t>
      </w:r>
    </w:p>
    <w:p w:rsidR="002A445B" w:rsidRPr="00C36276" w:rsidRDefault="002A445B" w:rsidP="00C36276">
      <w:pPr>
        <w:pStyle w:val="NoSpacing"/>
        <w:numPr>
          <w:ilvl w:val="0"/>
          <w:numId w:val="17"/>
        </w:numPr>
        <w:spacing w:line="360" w:lineRule="auto"/>
        <w:jc w:val="both"/>
        <w:rPr>
          <w:rFonts w:ascii="Tahoma" w:eastAsia="Times New Roman" w:hAnsi="Tahoma" w:cs="Tahoma"/>
          <w:sz w:val="22"/>
          <w:szCs w:val="28"/>
        </w:rPr>
      </w:pPr>
      <w:r w:rsidRPr="00C36276">
        <w:rPr>
          <w:rFonts w:ascii="Tahoma" w:eastAsia="Times New Roman" w:hAnsi="Tahoma" w:cs="Tahoma"/>
          <w:sz w:val="22"/>
          <w:szCs w:val="28"/>
        </w:rPr>
        <w:t>Pre Cooling Unit(s)/ Chillers</w:t>
      </w:r>
    </w:p>
    <w:p w:rsidR="002A445B" w:rsidRPr="00C36276" w:rsidRDefault="002A445B" w:rsidP="00C36276">
      <w:pPr>
        <w:pStyle w:val="NoSpacing"/>
        <w:numPr>
          <w:ilvl w:val="0"/>
          <w:numId w:val="17"/>
        </w:numPr>
        <w:spacing w:line="360" w:lineRule="auto"/>
        <w:jc w:val="both"/>
        <w:rPr>
          <w:rFonts w:ascii="Tahoma" w:eastAsia="Times New Roman" w:hAnsi="Tahoma" w:cs="Tahoma"/>
          <w:sz w:val="22"/>
          <w:szCs w:val="28"/>
        </w:rPr>
      </w:pPr>
      <w:r w:rsidRPr="00C36276">
        <w:rPr>
          <w:rFonts w:ascii="Tahoma" w:eastAsia="Times New Roman" w:hAnsi="Tahoma" w:cs="Tahoma"/>
          <w:sz w:val="22"/>
          <w:szCs w:val="28"/>
        </w:rPr>
        <w:t>Reefer boats</w:t>
      </w:r>
    </w:p>
    <w:p w:rsidR="002A445B" w:rsidRPr="00C36276" w:rsidRDefault="002A445B" w:rsidP="00C36276">
      <w:pPr>
        <w:pStyle w:val="NoSpacing"/>
        <w:numPr>
          <w:ilvl w:val="0"/>
          <w:numId w:val="17"/>
        </w:numPr>
        <w:spacing w:line="360" w:lineRule="auto"/>
        <w:jc w:val="both"/>
        <w:rPr>
          <w:rFonts w:ascii="Tahoma" w:eastAsia="Times New Roman" w:hAnsi="Tahoma" w:cs="Tahoma"/>
          <w:sz w:val="22"/>
          <w:szCs w:val="28"/>
        </w:rPr>
      </w:pPr>
      <w:r w:rsidRPr="00C36276">
        <w:rPr>
          <w:rFonts w:ascii="Tahoma" w:eastAsia="Times New Roman" w:hAnsi="Tahoma" w:cs="Tahoma"/>
          <w:sz w:val="22"/>
          <w:szCs w:val="28"/>
        </w:rPr>
        <w:t>Machinery &amp; equipment for minimal processing and/or value addition such as cutting, dicing, slicing, pickling, drying, pulping, canning, waxing, etc.</w:t>
      </w:r>
    </w:p>
    <w:p w:rsidR="002A445B" w:rsidRPr="00C36276" w:rsidRDefault="002A445B" w:rsidP="00C36276">
      <w:pPr>
        <w:pStyle w:val="NoSpacing"/>
        <w:numPr>
          <w:ilvl w:val="0"/>
          <w:numId w:val="17"/>
        </w:numPr>
        <w:spacing w:line="360" w:lineRule="auto"/>
        <w:jc w:val="both"/>
        <w:rPr>
          <w:rFonts w:ascii="Tahoma" w:eastAsia="Times New Roman" w:hAnsi="Tahoma" w:cs="Tahoma"/>
          <w:sz w:val="22"/>
          <w:szCs w:val="28"/>
        </w:rPr>
      </w:pPr>
      <w:r w:rsidRPr="00C36276">
        <w:rPr>
          <w:rFonts w:ascii="Tahoma" w:eastAsia="Times New Roman" w:hAnsi="Tahoma" w:cs="Tahoma"/>
          <w:sz w:val="22"/>
          <w:szCs w:val="28"/>
        </w:rPr>
        <w:t>Machinery &amp; equipment for packing/ packaging.</w:t>
      </w:r>
    </w:p>
    <w:p w:rsidR="002A445B" w:rsidRPr="005D3082" w:rsidRDefault="002A445B" w:rsidP="00C36276">
      <w:pPr>
        <w:pStyle w:val="NoSpacing"/>
        <w:spacing w:line="360" w:lineRule="auto"/>
        <w:jc w:val="both"/>
        <w:rPr>
          <w:rFonts w:ascii="Tahoma" w:eastAsia="Times New Roman" w:hAnsi="Tahoma" w:cs="Tahoma"/>
        </w:rPr>
      </w:pPr>
    </w:p>
    <w:p w:rsidR="002A445B" w:rsidRPr="005D3082" w:rsidRDefault="002A445B" w:rsidP="00C36276">
      <w:pPr>
        <w:pStyle w:val="NoSpacing"/>
        <w:spacing w:line="360" w:lineRule="auto"/>
        <w:jc w:val="both"/>
        <w:rPr>
          <w:rFonts w:ascii="Tahoma" w:eastAsia="Times New Roman" w:hAnsi="Tahoma" w:cs="Tahoma"/>
          <w:b/>
        </w:rPr>
      </w:pPr>
      <w:r w:rsidRPr="005D3082">
        <w:rPr>
          <w:rFonts w:ascii="Tahoma" w:eastAsia="Times New Roman" w:hAnsi="Tahoma" w:cs="Tahoma"/>
          <w:b/>
        </w:rPr>
        <w:t>Forward Linkage:</w:t>
      </w:r>
    </w:p>
    <w:p w:rsidR="002A445B" w:rsidRPr="00C36276" w:rsidRDefault="002A445B" w:rsidP="00C36276">
      <w:pPr>
        <w:pStyle w:val="NoSpacing"/>
        <w:numPr>
          <w:ilvl w:val="0"/>
          <w:numId w:val="18"/>
        </w:numPr>
        <w:spacing w:line="360" w:lineRule="auto"/>
        <w:jc w:val="both"/>
        <w:rPr>
          <w:rFonts w:ascii="Tahoma" w:eastAsia="Times New Roman" w:hAnsi="Tahoma" w:cs="Tahoma"/>
          <w:sz w:val="22"/>
          <w:szCs w:val="28"/>
        </w:rPr>
      </w:pPr>
      <w:r w:rsidRPr="00C36276">
        <w:rPr>
          <w:rFonts w:ascii="Tahoma" w:eastAsia="Times New Roman" w:hAnsi="Tahoma" w:cs="Tahoma"/>
          <w:sz w:val="22"/>
          <w:szCs w:val="28"/>
        </w:rPr>
        <w:t>Retail chain of outlets including facilities such as frozen storage/ deep freezers/ refrigerated display cabinets/cold room/ chillers/ packing/ packaging, etc.</w:t>
      </w:r>
    </w:p>
    <w:p w:rsidR="002A445B" w:rsidRPr="00C36276" w:rsidRDefault="002A445B" w:rsidP="00C36276">
      <w:pPr>
        <w:pStyle w:val="NoSpacing"/>
        <w:numPr>
          <w:ilvl w:val="0"/>
          <w:numId w:val="18"/>
        </w:numPr>
        <w:spacing w:line="360" w:lineRule="auto"/>
        <w:jc w:val="both"/>
        <w:rPr>
          <w:rFonts w:ascii="Tahoma" w:eastAsia="Times New Roman" w:hAnsi="Tahoma" w:cs="Tahoma"/>
          <w:sz w:val="20"/>
          <w:szCs w:val="20"/>
        </w:rPr>
      </w:pPr>
      <w:r w:rsidRPr="00C36276">
        <w:rPr>
          <w:rFonts w:ascii="Tahoma" w:eastAsia="Times New Roman" w:hAnsi="Tahoma" w:cs="Tahoma"/>
          <w:sz w:val="22"/>
          <w:szCs w:val="28"/>
        </w:rPr>
        <w:t xml:space="preserve">Distribution </w:t>
      </w:r>
      <w:r w:rsidR="00E15027" w:rsidRPr="00C36276">
        <w:rPr>
          <w:rFonts w:ascii="Tahoma" w:eastAsia="Times New Roman" w:hAnsi="Tahoma" w:cs="Tahoma"/>
          <w:sz w:val="22"/>
          <w:szCs w:val="28"/>
        </w:rPr>
        <w:t>center</w:t>
      </w:r>
      <w:r w:rsidRPr="00C36276">
        <w:rPr>
          <w:rFonts w:ascii="Tahoma" w:eastAsia="Times New Roman" w:hAnsi="Tahoma" w:cs="Tahoma"/>
          <w:sz w:val="22"/>
          <w:szCs w:val="28"/>
        </w:rPr>
        <w:t xml:space="preserve"> associated with the retail chain of outlets with facilities like cold room/ cold storage/ ripening chamber.</w:t>
      </w:r>
    </w:p>
    <w:p w:rsidR="006F14C5" w:rsidRPr="005D3082" w:rsidRDefault="006F14C5" w:rsidP="00C36276">
      <w:pPr>
        <w:pStyle w:val="NoSpacing"/>
        <w:spacing w:line="360" w:lineRule="auto"/>
        <w:jc w:val="both"/>
        <w:rPr>
          <w:rFonts w:ascii="Tahoma" w:eastAsia="Times New Roman" w:hAnsi="Tahoma" w:cs="Tahoma"/>
        </w:rPr>
      </w:pPr>
    </w:p>
    <w:p w:rsidR="002A445B" w:rsidRPr="005D3082" w:rsidRDefault="002A445B" w:rsidP="00C36276">
      <w:pPr>
        <w:pStyle w:val="NoSpacing"/>
        <w:spacing w:line="360" w:lineRule="auto"/>
        <w:jc w:val="both"/>
        <w:rPr>
          <w:rFonts w:ascii="Tahoma" w:eastAsia="Times New Roman" w:hAnsi="Tahoma" w:cs="Tahoma"/>
          <w:szCs w:val="24"/>
        </w:rPr>
      </w:pPr>
      <w:r w:rsidRPr="005D3082">
        <w:rPr>
          <w:rFonts w:ascii="Tahoma" w:hAnsi="Tahoma" w:cs="Tahoma"/>
          <w:b/>
          <w:bCs/>
          <w:szCs w:val="24"/>
        </w:rPr>
        <w:t>18. TRAINING CENTERS AND COURSES</w:t>
      </w:r>
    </w:p>
    <w:p w:rsidR="002A445B" w:rsidRPr="005D3082" w:rsidRDefault="002A445B" w:rsidP="00C36276">
      <w:pPr>
        <w:pStyle w:val="NoSpacing"/>
        <w:spacing w:line="360" w:lineRule="auto"/>
        <w:jc w:val="both"/>
        <w:rPr>
          <w:rFonts w:ascii="Tahoma" w:eastAsia="Times New Roman" w:hAnsi="Tahoma" w:cs="Tahoma"/>
        </w:rPr>
      </w:pPr>
    </w:p>
    <w:p w:rsidR="002A445B" w:rsidRPr="00C36276" w:rsidRDefault="002A445B" w:rsidP="00C36276">
      <w:pPr>
        <w:pStyle w:val="NoSpacing"/>
        <w:spacing w:line="360" w:lineRule="auto"/>
        <w:rPr>
          <w:rFonts w:ascii="Tahoma" w:eastAsia="Times New Roman" w:hAnsi="Tahoma" w:cs="Tahoma"/>
          <w:sz w:val="22"/>
          <w:szCs w:val="28"/>
        </w:rPr>
      </w:pPr>
      <w:r w:rsidRPr="00C36276">
        <w:rPr>
          <w:rFonts w:ascii="Tahoma" w:eastAsia="Times New Roman" w:hAnsi="Tahoma" w:cs="Tahoma"/>
          <w:sz w:val="22"/>
          <w:szCs w:val="28"/>
        </w:rPr>
        <w:t xml:space="preserve">There are few </w:t>
      </w:r>
      <w:r w:rsidR="00E15027" w:rsidRPr="00C36276">
        <w:rPr>
          <w:rFonts w:ascii="Tahoma" w:eastAsia="Times New Roman" w:hAnsi="Tahoma" w:cs="Tahoma"/>
          <w:sz w:val="22"/>
          <w:szCs w:val="28"/>
        </w:rPr>
        <w:t>specialized</w:t>
      </w:r>
      <w:r w:rsidRPr="00C36276">
        <w:rPr>
          <w:rFonts w:ascii="Tahoma" w:eastAsia="Times New Roman" w:hAnsi="Tahoma" w:cs="Tahoma"/>
          <w:sz w:val="22"/>
          <w:szCs w:val="28"/>
        </w:rPr>
        <w:t xml:space="preserve"> Institutes provide degree certification in Food Technology, few most famous and authenticate Institutions are as follows:  </w:t>
      </w:r>
    </w:p>
    <w:p w:rsidR="002A445B" w:rsidRPr="00C36276" w:rsidRDefault="002A445B" w:rsidP="00C36276">
      <w:pPr>
        <w:pStyle w:val="NoSpacing"/>
        <w:spacing w:line="360" w:lineRule="auto"/>
        <w:rPr>
          <w:rFonts w:ascii="Tahoma" w:eastAsia="Times New Roman" w:hAnsi="Tahoma" w:cs="Tahoma"/>
          <w:sz w:val="22"/>
          <w:szCs w:val="28"/>
        </w:rPr>
      </w:pPr>
    </w:p>
    <w:p w:rsidR="002A445B" w:rsidRPr="00C36276" w:rsidRDefault="002A445B" w:rsidP="00C36276">
      <w:pPr>
        <w:pStyle w:val="NoSpacing"/>
        <w:numPr>
          <w:ilvl w:val="0"/>
          <w:numId w:val="19"/>
        </w:numPr>
        <w:spacing w:line="360" w:lineRule="auto"/>
        <w:rPr>
          <w:rFonts w:ascii="Tahoma" w:hAnsi="Tahoma" w:cs="Tahoma"/>
          <w:sz w:val="22"/>
          <w:szCs w:val="28"/>
        </w:rPr>
      </w:pPr>
      <w:r w:rsidRPr="00C36276">
        <w:rPr>
          <w:rFonts w:ascii="Tahoma" w:eastAsia="Times New Roman" w:hAnsi="Tahoma" w:cs="Tahoma"/>
          <w:sz w:val="22"/>
          <w:szCs w:val="28"/>
        </w:rPr>
        <w:t xml:space="preserve"> </w:t>
      </w:r>
      <w:r w:rsidRPr="00C36276">
        <w:rPr>
          <w:rStyle w:val="Strong"/>
          <w:rFonts w:ascii="Tahoma" w:hAnsi="Tahoma" w:cs="Tahoma"/>
          <w:b w:val="0"/>
          <w:bCs w:val="0"/>
          <w:sz w:val="22"/>
          <w:szCs w:val="28"/>
        </w:rPr>
        <w:t>Indian Institute of Food Science &amp; Technology,</w:t>
      </w:r>
    </w:p>
    <w:p w:rsidR="002A445B" w:rsidRPr="00C36276" w:rsidRDefault="002A445B" w:rsidP="00C36276">
      <w:pPr>
        <w:pStyle w:val="NoSpacing"/>
        <w:spacing w:line="360" w:lineRule="auto"/>
        <w:rPr>
          <w:rFonts w:ascii="Tahoma" w:hAnsi="Tahoma" w:cs="Tahoma"/>
          <w:sz w:val="22"/>
          <w:szCs w:val="28"/>
        </w:rPr>
      </w:pPr>
      <w:r w:rsidRPr="00C36276">
        <w:rPr>
          <w:rFonts w:ascii="Tahoma" w:hAnsi="Tahoma" w:cs="Tahoma"/>
          <w:sz w:val="22"/>
          <w:szCs w:val="28"/>
        </w:rPr>
        <w:t xml:space="preserve">    </w:t>
      </w:r>
      <w:r w:rsidRPr="00C36276">
        <w:rPr>
          <w:rFonts w:ascii="Tahoma" w:hAnsi="Tahoma" w:cs="Tahoma"/>
          <w:sz w:val="22"/>
          <w:szCs w:val="28"/>
        </w:rPr>
        <w:tab/>
        <w:t xml:space="preserve"> Plot No.1, Near Maa-Baap ki Dargah,Opp to Nath Seeds,</w:t>
      </w:r>
    </w:p>
    <w:p w:rsidR="002A445B" w:rsidRPr="00C36276" w:rsidRDefault="002A445B" w:rsidP="00C36276">
      <w:pPr>
        <w:pStyle w:val="NoSpacing"/>
        <w:spacing w:line="360" w:lineRule="auto"/>
        <w:rPr>
          <w:rFonts w:ascii="Tahoma" w:hAnsi="Tahoma" w:cs="Tahoma"/>
          <w:sz w:val="22"/>
          <w:szCs w:val="28"/>
        </w:rPr>
      </w:pPr>
      <w:r w:rsidRPr="00C36276">
        <w:rPr>
          <w:rFonts w:ascii="Tahoma" w:hAnsi="Tahoma" w:cs="Tahoma"/>
          <w:sz w:val="22"/>
          <w:szCs w:val="28"/>
        </w:rPr>
        <w:t xml:space="preserve">     </w:t>
      </w:r>
      <w:r w:rsidRPr="00C36276">
        <w:rPr>
          <w:rFonts w:ascii="Tahoma" w:hAnsi="Tahoma" w:cs="Tahoma"/>
          <w:sz w:val="22"/>
          <w:szCs w:val="28"/>
        </w:rPr>
        <w:tab/>
        <w:t xml:space="preserve"> Paithan Road Aurangabad</w:t>
      </w:r>
    </w:p>
    <w:p w:rsidR="002A445B" w:rsidRPr="00C36276" w:rsidRDefault="002A445B" w:rsidP="00C36276">
      <w:pPr>
        <w:pStyle w:val="NoSpacing"/>
        <w:spacing w:line="360" w:lineRule="auto"/>
        <w:rPr>
          <w:rFonts w:ascii="Tahoma" w:hAnsi="Tahoma" w:cs="Tahoma"/>
          <w:sz w:val="22"/>
          <w:szCs w:val="28"/>
        </w:rPr>
      </w:pPr>
      <w:r w:rsidRPr="00C36276">
        <w:rPr>
          <w:rFonts w:ascii="Tahoma" w:hAnsi="Tahoma" w:cs="Tahoma"/>
          <w:sz w:val="22"/>
          <w:szCs w:val="28"/>
        </w:rPr>
        <w:t xml:space="preserve">    </w:t>
      </w:r>
      <w:r w:rsidRPr="00C36276">
        <w:rPr>
          <w:rFonts w:ascii="Tahoma" w:hAnsi="Tahoma" w:cs="Tahoma"/>
          <w:sz w:val="22"/>
          <w:szCs w:val="28"/>
        </w:rPr>
        <w:tab/>
        <w:t xml:space="preserve"> Aurangabad - 431005 </w:t>
      </w:r>
    </w:p>
    <w:p w:rsidR="002A445B" w:rsidRPr="00C36276" w:rsidRDefault="002A445B" w:rsidP="00C36276">
      <w:pPr>
        <w:pStyle w:val="NoSpacing"/>
        <w:spacing w:line="360" w:lineRule="auto"/>
        <w:rPr>
          <w:rFonts w:ascii="Tahoma" w:hAnsi="Tahoma" w:cs="Tahoma"/>
          <w:sz w:val="22"/>
          <w:szCs w:val="28"/>
        </w:rPr>
      </w:pPr>
      <w:r w:rsidRPr="00C36276">
        <w:rPr>
          <w:rFonts w:ascii="Tahoma" w:hAnsi="Tahoma" w:cs="Tahoma"/>
          <w:sz w:val="22"/>
          <w:szCs w:val="28"/>
        </w:rPr>
        <w:t xml:space="preserve">    </w:t>
      </w:r>
      <w:r w:rsidRPr="00C36276">
        <w:rPr>
          <w:rFonts w:ascii="Tahoma" w:hAnsi="Tahoma" w:cs="Tahoma"/>
          <w:sz w:val="22"/>
          <w:szCs w:val="28"/>
        </w:rPr>
        <w:tab/>
        <w:t xml:space="preserve"> Maharashtra, India</w:t>
      </w:r>
    </w:p>
    <w:p w:rsidR="002A445B" w:rsidRPr="00C36276" w:rsidRDefault="002A445B" w:rsidP="00C36276">
      <w:pPr>
        <w:pStyle w:val="NoSpacing"/>
        <w:spacing w:line="360" w:lineRule="auto"/>
        <w:rPr>
          <w:rFonts w:ascii="Tahoma" w:hAnsi="Tahoma" w:cs="Tahoma"/>
          <w:sz w:val="22"/>
          <w:szCs w:val="28"/>
        </w:rPr>
      </w:pPr>
    </w:p>
    <w:p w:rsidR="002A445B" w:rsidRPr="00C36276" w:rsidRDefault="002A445B" w:rsidP="00C36276">
      <w:pPr>
        <w:pStyle w:val="NoSpacing"/>
        <w:numPr>
          <w:ilvl w:val="0"/>
          <w:numId w:val="19"/>
        </w:numPr>
        <w:spacing w:line="360" w:lineRule="auto"/>
        <w:rPr>
          <w:rFonts w:ascii="Tahoma" w:hAnsi="Tahoma" w:cs="Tahoma"/>
          <w:sz w:val="22"/>
          <w:szCs w:val="28"/>
        </w:rPr>
      </w:pPr>
      <w:r w:rsidRPr="00C36276">
        <w:rPr>
          <w:rStyle w:val="Strong"/>
          <w:rFonts w:ascii="Tahoma" w:hAnsi="Tahoma" w:cs="Tahoma"/>
          <w:b w:val="0"/>
          <w:bCs w:val="0"/>
          <w:sz w:val="22"/>
          <w:szCs w:val="16"/>
          <w:bdr w:val="none" w:sz="0" w:space="0" w:color="auto" w:frame="1"/>
          <w:shd w:val="clear" w:color="auto" w:fill="FFFFFF"/>
        </w:rPr>
        <w:t>MIT College of Food Technology, Pune</w:t>
      </w:r>
      <w:r w:rsidRPr="00C36276">
        <w:rPr>
          <w:rFonts w:ascii="Tahoma" w:hAnsi="Tahoma" w:cs="Tahoma"/>
          <w:sz w:val="22"/>
          <w:szCs w:val="28"/>
        </w:rPr>
        <w:br/>
      </w:r>
      <w:r w:rsidRPr="00C36276">
        <w:rPr>
          <w:rFonts w:ascii="Tahoma" w:hAnsi="Tahoma" w:cs="Tahoma"/>
          <w:sz w:val="22"/>
          <w:szCs w:val="28"/>
          <w:shd w:val="clear" w:color="auto" w:fill="FFFFFF"/>
        </w:rPr>
        <w:t>Gate.No.140, Raj Baugh Educational Complex,</w:t>
      </w:r>
      <w:r w:rsidRPr="00C36276">
        <w:rPr>
          <w:rFonts w:ascii="Tahoma" w:hAnsi="Tahoma" w:cs="Tahoma"/>
          <w:sz w:val="22"/>
          <w:szCs w:val="28"/>
        </w:rPr>
        <w:br/>
      </w:r>
      <w:r w:rsidRPr="00C36276">
        <w:rPr>
          <w:rFonts w:ascii="Tahoma" w:hAnsi="Tahoma" w:cs="Tahoma"/>
          <w:sz w:val="22"/>
          <w:szCs w:val="28"/>
          <w:shd w:val="clear" w:color="auto" w:fill="FFFFFF"/>
        </w:rPr>
        <w:t>Pune Solapur Highway,</w:t>
      </w:r>
      <w:r w:rsidRPr="00C36276">
        <w:rPr>
          <w:rFonts w:ascii="Tahoma" w:hAnsi="Tahoma" w:cs="Tahoma"/>
          <w:sz w:val="22"/>
          <w:szCs w:val="28"/>
        </w:rPr>
        <w:br/>
      </w:r>
      <w:r w:rsidRPr="00C36276">
        <w:rPr>
          <w:rFonts w:ascii="Tahoma" w:hAnsi="Tahoma" w:cs="Tahoma"/>
          <w:sz w:val="22"/>
          <w:szCs w:val="28"/>
          <w:shd w:val="clear" w:color="auto" w:fill="FFFFFF"/>
        </w:rPr>
        <w:t>Loni Kalbhor, Pune – 412201</w:t>
      </w:r>
    </w:p>
    <w:p w:rsidR="002A445B" w:rsidRPr="00C36276" w:rsidRDefault="002A445B" w:rsidP="00C36276">
      <w:pPr>
        <w:pStyle w:val="NoSpacing"/>
        <w:spacing w:line="360" w:lineRule="auto"/>
        <w:ind w:left="720"/>
        <w:rPr>
          <w:rFonts w:ascii="Tahoma" w:hAnsi="Tahoma" w:cs="Tahoma"/>
          <w:sz w:val="22"/>
          <w:szCs w:val="28"/>
        </w:rPr>
      </w:pPr>
      <w:r w:rsidRPr="00C36276">
        <w:rPr>
          <w:rFonts w:ascii="Tahoma" w:hAnsi="Tahoma" w:cs="Tahoma"/>
          <w:sz w:val="22"/>
          <w:szCs w:val="28"/>
        </w:rPr>
        <w:t>Maharashtra, India</w:t>
      </w:r>
    </w:p>
    <w:p w:rsidR="002A445B" w:rsidRPr="00C36276" w:rsidRDefault="002A445B" w:rsidP="00C36276">
      <w:pPr>
        <w:pStyle w:val="NoSpacing"/>
        <w:spacing w:line="360" w:lineRule="auto"/>
        <w:rPr>
          <w:rFonts w:ascii="Tahoma" w:hAnsi="Tahoma" w:cs="Tahoma"/>
          <w:sz w:val="22"/>
          <w:szCs w:val="28"/>
        </w:rPr>
      </w:pPr>
    </w:p>
    <w:p w:rsidR="002A445B" w:rsidRPr="00C36276" w:rsidRDefault="002A445B" w:rsidP="00C36276">
      <w:pPr>
        <w:pStyle w:val="NoSpacing"/>
        <w:numPr>
          <w:ilvl w:val="0"/>
          <w:numId w:val="19"/>
        </w:numPr>
        <w:spacing w:line="360" w:lineRule="auto"/>
        <w:rPr>
          <w:rFonts w:ascii="Tahoma" w:eastAsia="Times New Roman" w:hAnsi="Tahoma" w:cs="Tahoma"/>
          <w:sz w:val="22"/>
          <w:szCs w:val="28"/>
        </w:rPr>
      </w:pPr>
      <w:r w:rsidRPr="00C36276">
        <w:rPr>
          <w:rFonts w:ascii="Tahoma" w:eastAsia="Times New Roman" w:hAnsi="Tahoma" w:cs="Tahoma"/>
          <w:sz w:val="22"/>
          <w:szCs w:val="28"/>
        </w:rPr>
        <w:t>CSIR - Central Food Technological Research Institute (CFTRI)</w:t>
      </w:r>
    </w:p>
    <w:p w:rsidR="002A445B" w:rsidRPr="00C36276" w:rsidRDefault="002A445B" w:rsidP="00C36276">
      <w:pPr>
        <w:pStyle w:val="NoSpacing"/>
        <w:spacing w:line="360" w:lineRule="auto"/>
        <w:ind w:firstLine="720"/>
        <w:rPr>
          <w:rFonts w:ascii="Tahoma" w:eastAsia="Times New Roman" w:hAnsi="Tahoma" w:cs="Tahoma"/>
          <w:sz w:val="22"/>
          <w:szCs w:val="28"/>
        </w:rPr>
      </w:pPr>
      <w:r w:rsidRPr="00C36276">
        <w:rPr>
          <w:rFonts w:ascii="Tahoma" w:eastAsia="Times New Roman" w:hAnsi="Tahoma" w:cs="Tahoma"/>
          <w:sz w:val="22"/>
          <w:szCs w:val="28"/>
        </w:rPr>
        <w:t xml:space="preserve">Cheluvamba Mansion, Opp. Railway Museum, </w:t>
      </w:r>
    </w:p>
    <w:p w:rsidR="002A445B" w:rsidRPr="00C36276" w:rsidRDefault="002A445B" w:rsidP="00C36276">
      <w:pPr>
        <w:pStyle w:val="NoSpacing"/>
        <w:spacing w:line="360" w:lineRule="auto"/>
        <w:ind w:firstLine="720"/>
        <w:rPr>
          <w:rFonts w:ascii="Tahoma" w:eastAsia="Times New Roman" w:hAnsi="Tahoma" w:cs="Tahoma"/>
          <w:sz w:val="22"/>
          <w:szCs w:val="28"/>
        </w:rPr>
      </w:pPr>
      <w:r w:rsidRPr="00C36276">
        <w:rPr>
          <w:rFonts w:ascii="Tahoma" w:eastAsia="Times New Roman" w:hAnsi="Tahoma" w:cs="Tahoma"/>
          <w:sz w:val="22"/>
          <w:szCs w:val="28"/>
        </w:rPr>
        <w:t xml:space="preserve">Devaraja Mohalla, CFTRI Campus, Kajjihundi, Mysuru  </w:t>
      </w:r>
    </w:p>
    <w:p w:rsidR="002A445B" w:rsidRPr="00C36276" w:rsidRDefault="002A445B" w:rsidP="00C36276">
      <w:pPr>
        <w:pStyle w:val="NoSpacing"/>
        <w:spacing w:line="360" w:lineRule="auto"/>
        <w:ind w:firstLine="720"/>
        <w:rPr>
          <w:rFonts w:ascii="Tahoma" w:eastAsia="Times New Roman" w:hAnsi="Tahoma" w:cs="Tahoma"/>
          <w:sz w:val="22"/>
          <w:szCs w:val="28"/>
        </w:rPr>
      </w:pPr>
      <w:r w:rsidRPr="00C36276">
        <w:rPr>
          <w:rFonts w:ascii="Tahoma" w:eastAsia="Times New Roman" w:hAnsi="Tahoma" w:cs="Tahoma"/>
          <w:sz w:val="22"/>
          <w:szCs w:val="28"/>
        </w:rPr>
        <w:t>Karnataka – 570020</w:t>
      </w:r>
    </w:p>
    <w:p w:rsidR="002A445B" w:rsidRDefault="002A445B" w:rsidP="00C36276">
      <w:pPr>
        <w:spacing w:line="360" w:lineRule="auto"/>
        <w:jc w:val="both"/>
        <w:rPr>
          <w:rFonts w:ascii="Tahoma" w:eastAsia="Times New Roman" w:hAnsi="Tahoma" w:cs="Tahoma"/>
          <w:sz w:val="22"/>
          <w:szCs w:val="22"/>
          <w:lang w:bidi="ar-SA"/>
        </w:rPr>
      </w:pPr>
    </w:p>
    <w:p w:rsidR="00FF7DDF" w:rsidRDefault="00FF7DDF" w:rsidP="00FF7DDF">
      <w:pPr>
        <w:spacing w:line="360" w:lineRule="auto"/>
        <w:jc w:val="both"/>
        <w:rPr>
          <w:rFonts w:ascii="Tahoma" w:eastAsia="Times New Roman" w:hAnsi="Tahoma" w:cs="Tahoma"/>
          <w:sz w:val="22"/>
          <w:szCs w:val="22"/>
        </w:rPr>
      </w:pPr>
      <w:r w:rsidRPr="00FF7DDF">
        <w:rPr>
          <w:rFonts w:ascii="Tahoma" w:eastAsia="Times New Roman" w:hAnsi="Tahoma" w:cs="Tahoma"/>
          <w:sz w:val="22"/>
          <w:szCs w:val="22"/>
        </w:rPr>
        <w:t>Udyamimitra portal  ( link : </w:t>
      </w:r>
      <w:hyperlink r:id="rId8" w:tgtFrame="_blank" w:history="1">
        <w:r w:rsidRPr="00FF7DDF">
          <w:rPr>
            <w:rFonts w:ascii="Tahoma" w:eastAsia="Times New Roman" w:hAnsi="Tahoma" w:cs="Tahoma"/>
            <w:sz w:val="22"/>
            <w:szCs w:val="22"/>
          </w:rPr>
          <w:t>www.udyamimitra.in</w:t>
        </w:r>
      </w:hyperlink>
      <w:r w:rsidRPr="00FF7DDF">
        <w:rPr>
          <w:rFonts w:ascii="Tahoma" w:eastAsia="Times New Roman" w:hAnsi="Tahoma" w:cs="Tahoma"/>
          <w:sz w:val="22"/>
          <w:szCs w:val="22"/>
        </w:rPr>
        <w:t> ) can also be accessed for handholding services viz. application filling / project report preparation, EDP, financial Training, Skil</w:t>
      </w:r>
      <w:r w:rsidR="00B14FF1">
        <w:rPr>
          <w:rFonts w:ascii="Tahoma" w:eastAsia="Times New Roman" w:hAnsi="Tahoma" w:cs="Tahoma"/>
          <w:sz w:val="22"/>
          <w:szCs w:val="22"/>
        </w:rPr>
        <w:t>l Development,  mentoring etc.</w:t>
      </w:r>
    </w:p>
    <w:p w:rsidR="00B14FF1" w:rsidRDefault="00B14FF1" w:rsidP="00FF7DDF">
      <w:pPr>
        <w:spacing w:line="360" w:lineRule="auto"/>
        <w:jc w:val="both"/>
        <w:rPr>
          <w:rFonts w:ascii="Tahoma" w:hAnsi="Tahoma" w:cs="Tahoma"/>
        </w:rPr>
      </w:pPr>
      <w:r>
        <w:rPr>
          <w:rFonts w:ascii="Tahoma" w:hAnsi="Tahoma" w:cs="Tahoma"/>
        </w:rPr>
        <w:t>Entrepreneurship program helps to run business successfully is also available from Institutes like Entrepreneurship Development Institute of India (EDII) and its affiliates all over India.</w:t>
      </w:r>
    </w:p>
    <w:p w:rsidR="00B14FF1" w:rsidRPr="00FF7DDF" w:rsidRDefault="00B14FF1" w:rsidP="00FF7DDF">
      <w:pPr>
        <w:spacing w:line="360" w:lineRule="auto"/>
        <w:jc w:val="both"/>
        <w:rPr>
          <w:rFonts w:ascii="Tahoma" w:eastAsia="Times New Roman" w:hAnsi="Tahoma" w:cs="Tahoma"/>
          <w:sz w:val="22"/>
          <w:szCs w:val="22"/>
        </w:rPr>
      </w:pPr>
    </w:p>
    <w:p w:rsidR="00FF7DDF" w:rsidRPr="00547224" w:rsidRDefault="00FF7DDF" w:rsidP="00FF7DDF">
      <w:pPr>
        <w:spacing w:line="360" w:lineRule="auto"/>
        <w:jc w:val="both"/>
        <w:rPr>
          <w:rFonts w:ascii="Tahoma" w:eastAsia="Times New Roman" w:hAnsi="Tahoma" w:cs="Tahoma"/>
          <w:b/>
        </w:rPr>
      </w:pPr>
      <w:r w:rsidRPr="00547224">
        <w:rPr>
          <w:rFonts w:ascii="Tahoma" w:eastAsia="Times New Roman" w:hAnsi="Tahoma" w:cs="Tahoma"/>
          <w:b/>
        </w:rPr>
        <w:t xml:space="preserve">Disclaimer: </w:t>
      </w:r>
    </w:p>
    <w:p w:rsidR="00FF7DDF" w:rsidRPr="00FF7DDF" w:rsidRDefault="00FF7DDF" w:rsidP="00FF7DDF">
      <w:pPr>
        <w:pStyle w:val="NoSpacing"/>
        <w:spacing w:line="360" w:lineRule="auto"/>
        <w:jc w:val="both"/>
        <w:rPr>
          <w:rFonts w:ascii="Tahoma" w:eastAsia="Times New Roman" w:hAnsi="Tahoma" w:cs="Tahoma"/>
          <w:sz w:val="22"/>
          <w:szCs w:val="28"/>
        </w:rPr>
      </w:pPr>
      <w:r w:rsidRPr="00FF7DDF">
        <w:rPr>
          <w:rFonts w:ascii="Tahoma" w:eastAsia="Times New Roman" w:hAnsi="Tahoma" w:cs="Tahoma"/>
          <w:sz w:val="22"/>
          <w:szCs w:val="28"/>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p>
    <w:p w:rsidR="00FF7DDF" w:rsidRPr="00FF7DDF" w:rsidRDefault="00FF7DDF" w:rsidP="00C36276">
      <w:pPr>
        <w:spacing w:line="360" w:lineRule="auto"/>
        <w:jc w:val="both"/>
        <w:rPr>
          <w:rFonts w:ascii="Tahoma" w:eastAsia="Times New Roman" w:hAnsi="Tahoma" w:cs="Tahoma"/>
          <w:sz w:val="20"/>
          <w:szCs w:val="20"/>
          <w:lang w:bidi="ar-SA"/>
        </w:rPr>
      </w:pPr>
    </w:p>
    <w:sectPr w:rsidR="00FF7DDF" w:rsidRPr="00FF7DDF" w:rsidSect="0069096D">
      <w:headerReference w:type="default" r:id="rId9"/>
      <w:footerReference w:type="default" r:id="rId10"/>
      <w:pgSz w:w="12240" w:h="15840"/>
      <w:pgMar w:top="1728"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0E3" w:rsidRDefault="00B660E3" w:rsidP="00411B79">
      <w:r>
        <w:separator/>
      </w:r>
    </w:p>
  </w:endnote>
  <w:endnote w:type="continuationSeparator" w:id="0">
    <w:p w:rsidR="00B660E3" w:rsidRDefault="00B660E3" w:rsidP="0041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e Sans UI;Arial Unicode MS">
    <w:altName w:val="Times New Roman"/>
    <w:panose1 w:val="00000000000000000000"/>
    <w:charset w:val="00"/>
    <w:family w:val="roman"/>
    <w:notTrueType/>
    <w:pitch w:val="default"/>
  </w:font>
  <w:font w:name="Rupee Foradian">
    <w:altName w:val="Malgun Gothic"/>
    <w:panose1 w:val="020B0603030804020204"/>
    <w:charset w:val="00"/>
    <w:family w:val="swiss"/>
    <w:pitch w:val="variable"/>
    <w:sig w:usb0="800000AF" w:usb1="1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082" w:rsidRPr="00DE4A9A" w:rsidRDefault="005D3082" w:rsidP="00411213">
    <w:pPr>
      <w:pStyle w:val="DefaultText"/>
      <w:spacing w:line="276" w:lineRule="auto"/>
      <w:jc w:val="center"/>
      <w:rPr>
        <w:rFonts w:ascii="Arial" w:hAnsi="Arial" w:cs="Arial"/>
        <w:color w:val="000000"/>
        <w:sz w:val="22"/>
        <w:szCs w:val="22"/>
        <w:lang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0E3" w:rsidRDefault="00B660E3" w:rsidP="00411B79">
      <w:r>
        <w:separator/>
      </w:r>
    </w:p>
  </w:footnote>
  <w:footnote w:type="continuationSeparator" w:id="0">
    <w:p w:rsidR="00B660E3" w:rsidRDefault="00B660E3" w:rsidP="00411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082" w:rsidRPr="009E0053" w:rsidRDefault="005D3082" w:rsidP="009E0053">
    <w:pPr>
      <w:autoSpaceDE w:val="0"/>
      <w:autoSpaceDN w:val="0"/>
      <w:adjustRightInd w:val="0"/>
      <w:jc w:val="center"/>
      <w:rPr>
        <w:rFonts w:ascii="Rupee Foradian" w:hAnsi="Rupee Foradian" w:cs="Helv"/>
        <w:b/>
        <w:bCs/>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11E"/>
    <w:multiLevelType w:val="hybridMultilevel"/>
    <w:tmpl w:val="AA20092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FA066BE"/>
    <w:multiLevelType w:val="hybridMultilevel"/>
    <w:tmpl w:val="12A6EF54"/>
    <w:lvl w:ilvl="0" w:tplc="A502D2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E6069"/>
    <w:multiLevelType w:val="hybridMultilevel"/>
    <w:tmpl w:val="081A1D24"/>
    <w:lvl w:ilvl="0" w:tplc="59D81570">
      <w:start w:val="1"/>
      <w:numFmt w:val="lowerLetter"/>
      <w:lvlText w:val="(%1)"/>
      <w:lvlJc w:val="left"/>
      <w:pPr>
        <w:tabs>
          <w:tab w:val="num" w:pos="720"/>
        </w:tabs>
        <w:ind w:left="720" w:hanging="360"/>
      </w:pPr>
      <w:rPr>
        <w:rFonts w:hint="default"/>
        <w:sz w:val="22"/>
      </w:rPr>
    </w:lvl>
    <w:lvl w:ilvl="1" w:tplc="4D3AF964">
      <w:start w:val="9"/>
      <w:numFmt w:val="decimal"/>
      <w:lvlText w:val="%2."/>
      <w:lvlJc w:val="left"/>
      <w:pPr>
        <w:tabs>
          <w:tab w:val="num" w:pos="1440"/>
        </w:tabs>
        <w:ind w:left="1440" w:hanging="360"/>
      </w:pPr>
      <w:rPr>
        <w:rFonts w:hint="default"/>
        <w:b/>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2225BA"/>
    <w:multiLevelType w:val="hybridMultilevel"/>
    <w:tmpl w:val="FDD2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D54D6"/>
    <w:multiLevelType w:val="hybridMultilevel"/>
    <w:tmpl w:val="BF7CAF8A"/>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C159AE"/>
    <w:multiLevelType w:val="hybridMultilevel"/>
    <w:tmpl w:val="68088A1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37992"/>
    <w:multiLevelType w:val="hybridMultilevel"/>
    <w:tmpl w:val="4606E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0158BD"/>
    <w:multiLevelType w:val="multilevel"/>
    <w:tmpl w:val="3C3E6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8C7CCA"/>
    <w:multiLevelType w:val="hybridMultilevel"/>
    <w:tmpl w:val="BDD045FA"/>
    <w:lvl w:ilvl="0" w:tplc="FE84A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172580"/>
    <w:multiLevelType w:val="hybridMultilevel"/>
    <w:tmpl w:val="6DD02AC6"/>
    <w:lvl w:ilvl="0" w:tplc="0409000B">
      <w:start w:val="1"/>
      <w:numFmt w:val="bullet"/>
      <w:lvlText w:val=""/>
      <w:lvlJc w:val="left"/>
      <w:pPr>
        <w:tabs>
          <w:tab w:val="num" w:pos="900"/>
        </w:tabs>
        <w:ind w:left="90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A4E04E9"/>
    <w:multiLevelType w:val="hybridMultilevel"/>
    <w:tmpl w:val="E53E0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62A8D"/>
    <w:multiLevelType w:val="hybridMultilevel"/>
    <w:tmpl w:val="3126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D77ECE"/>
    <w:multiLevelType w:val="hybridMultilevel"/>
    <w:tmpl w:val="F90CE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432543"/>
    <w:multiLevelType w:val="hybridMultilevel"/>
    <w:tmpl w:val="E6BEA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824903"/>
    <w:multiLevelType w:val="hybridMultilevel"/>
    <w:tmpl w:val="86A8549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4822836"/>
    <w:multiLevelType w:val="hybridMultilevel"/>
    <w:tmpl w:val="4D6C7DD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117F5A"/>
    <w:multiLevelType w:val="hybridMultilevel"/>
    <w:tmpl w:val="D862B7F2"/>
    <w:lvl w:ilvl="0" w:tplc="B406CA5C">
      <w:start w:val="48"/>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B2A6744"/>
    <w:multiLevelType w:val="hybridMultilevel"/>
    <w:tmpl w:val="EA3EEA9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C8E1C77"/>
    <w:multiLevelType w:val="hybridMultilevel"/>
    <w:tmpl w:val="BC2A0A8E"/>
    <w:lvl w:ilvl="0" w:tplc="4009000F">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
  </w:num>
  <w:num w:numId="2">
    <w:abstractNumId w:val="1"/>
  </w:num>
  <w:num w:numId="3">
    <w:abstractNumId w:val="9"/>
  </w:num>
  <w:num w:numId="4">
    <w:abstractNumId w:val="2"/>
  </w:num>
  <w:num w:numId="5">
    <w:abstractNumId w:val="15"/>
  </w:num>
  <w:num w:numId="6">
    <w:abstractNumId w:val="5"/>
  </w:num>
  <w:num w:numId="7">
    <w:abstractNumId w:val="11"/>
  </w:num>
  <w:num w:numId="8">
    <w:abstractNumId w:val="6"/>
  </w:num>
  <w:num w:numId="9">
    <w:abstractNumId w:val="10"/>
  </w:num>
  <w:num w:numId="10">
    <w:abstractNumId w:val="0"/>
  </w:num>
  <w:num w:numId="11">
    <w:abstractNumId w:val="3"/>
  </w:num>
  <w:num w:numId="12">
    <w:abstractNumId w:val="4"/>
  </w:num>
  <w:num w:numId="13">
    <w:abstractNumId w:val="12"/>
  </w:num>
  <w:num w:numId="14">
    <w:abstractNumId w:val="8"/>
  </w:num>
  <w:num w:numId="15">
    <w:abstractNumId w:val="16"/>
  </w:num>
  <w:num w:numId="16">
    <w:abstractNumId w:val="7"/>
  </w:num>
  <w:num w:numId="17">
    <w:abstractNumId w:val="14"/>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75969"/>
    <w:rsid w:val="00001C21"/>
    <w:rsid w:val="00002DD5"/>
    <w:rsid w:val="00002E5B"/>
    <w:rsid w:val="00007FF9"/>
    <w:rsid w:val="00012F49"/>
    <w:rsid w:val="000177CA"/>
    <w:rsid w:val="00022657"/>
    <w:rsid w:val="00023248"/>
    <w:rsid w:val="00032DF1"/>
    <w:rsid w:val="00034693"/>
    <w:rsid w:val="00043744"/>
    <w:rsid w:val="00050FAD"/>
    <w:rsid w:val="0006326E"/>
    <w:rsid w:val="0006515F"/>
    <w:rsid w:val="000669F5"/>
    <w:rsid w:val="00067EF4"/>
    <w:rsid w:val="0008004F"/>
    <w:rsid w:val="0008262B"/>
    <w:rsid w:val="000835F8"/>
    <w:rsid w:val="00090FE6"/>
    <w:rsid w:val="000913DB"/>
    <w:rsid w:val="00092A9E"/>
    <w:rsid w:val="00096B39"/>
    <w:rsid w:val="00097895"/>
    <w:rsid w:val="000A5B3B"/>
    <w:rsid w:val="000A5B3C"/>
    <w:rsid w:val="000B55F6"/>
    <w:rsid w:val="000B7445"/>
    <w:rsid w:val="000C1712"/>
    <w:rsid w:val="000C6A12"/>
    <w:rsid w:val="000C6A2E"/>
    <w:rsid w:val="000D7B10"/>
    <w:rsid w:val="000E46CC"/>
    <w:rsid w:val="000F518F"/>
    <w:rsid w:val="000F58D6"/>
    <w:rsid w:val="000F6FB4"/>
    <w:rsid w:val="00101198"/>
    <w:rsid w:val="00101442"/>
    <w:rsid w:val="001017B8"/>
    <w:rsid w:val="00101870"/>
    <w:rsid w:val="001070FF"/>
    <w:rsid w:val="00112F95"/>
    <w:rsid w:val="001252C5"/>
    <w:rsid w:val="00125304"/>
    <w:rsid w:val="001253BD"/>
    <w:rsid w:val="0012577F"/>
    <w:rsid w:val="00130BE5"/>
    <w:rsid w:val="00135711"/>
    <w:rsid w:val="00135FC4"/>
    <w:rsid w:val="001460D4"/>
    <w:rsid w:val="00150205"/>
    <w:rsid w:val="00163DD9"/>
    <w:rsid w:val="00165706"/>
    <w:rsid w:val="001661FB"/>
    <w:rsid w:val="0017281D"/>
    <w:rsid w:val="00181AF8"/>
    <w:rsid w:val="00182FFD"/>
    <w:rsid w:val="00183F80"/>
    <w:rsid w:val="00184F65"/>
    <w:rsid w:val="0018743F"/>
    <w:rsid w:val="00187CC7"/>
    <w:rsid w:val="001903A1"/>
    <w:rsid w:val="0019300C"/>
    <w:rsid w:val="00194575"/>
    <w:rsid w:val="00194B58"/>
    <w:rsid w:val="00195B12"/>
    <w:rsid w:val="00195C60"/>
    <w:rsid w:val="001968B6"/>
    <w:rsid w:val="001A56BC"/>
    <w:rsid w:val="001B208F"/>
    <w:rsid w:val="001B45B9"/>
    <w:rsid w:val="001C0D76"/>
    <w:rsid w:val="001C6355"/>
    <w:rsid w:val="001D47EE"/>
    <w:rsid w:val="001E15A2"/>
    <w:rsid w:val="001E1994"/>
    <w:rsid w:val="001E200D"/>
    <w:rsid w:val="001F54E2"/>
    <w:rsid w:val="001F6A21"/>
    <w:rsid w:val="002004B4"/>
    <w:rsid w:val="00202DC6"/>
    <w:rsid w:val="00203E7E"/>
    <w:rsid w:val="00204CF9"/>
    <w:rsid w:val="00205E21"/>
    <w:rsid w:val="002104B9"/>
    <w:rsid w:val="002155AA"/>
    <w:rsid w:val="00216DFC"/>
    <w:rsid w:val="002206B7"/>
    <w:rsid w:val="002276CC"/>
    <w:rsid w:val="002306F0"/>
    <w:rsid w:val="00234988"/>
    <w:rsid w:val="00234E1C"/>
    <w:rsid w:val="00240193"/>
    <w:rsid w:val="0024497C"/>
    <w:rsid w:val="0024505F"/>
    <w:rsid w:val="00250871"/>
    <w:rsid w:val="00251F53"/>
    <w:rsid w:val="00277722"/>
    <w:rsid w:val="002841B6"/>
    <w:rsid w:val="0028562C"/>
    <w:rsid w:val="00285835"/>
    <w:rsid w:val="00290045"/>
    <w:rsid w:val="00290D4E"/>
    <w:rsid w:val="00291CAD"/>
    <w:rsid w:val="0029241D"/>
    <w:rsid w:val="002A3927"/>
    <w:rsid w:val="002A445B"/>
    <w:rsid w:val="002A47BE"/>
    <w:rsid w:val="002C0C83"/>
    <w:rsid w:val="002C1AD1"/>
    <w:rsid w:val="002C5617"/>
    <w:rsid w:val="002C574B"/>
    <w:rsid w:val="002D79AC"/>
    <w:rsid w:val="002E1D1E"/>
    <w:rsid w:val="002E40F8"/>
    <w:rsid w:val="002F0B2C"/>
    <w:rsid w:val="002F18B6"/>
    <w:rsid w:val="002F57A3"/>
    <w:rsid w:val="00302323"/>
    <w:rsid w:val="00305D9B"/>
    <w:rsid w:val="00307871"/>
    <w:rsid w:val="003102A8"/>
    <w:rsid w:val="00313B24"/>
    <w:rsid w:val="0031680E"/>
    <w:rsid w:val="00322B9F"/>
    <w:rsid w:val="0033380A"/>
    <w:rsid w:val="003418AD"/>
    <w:rsid w:val="00351C15"/>
    <w:rsid w:val="003546BC"/>
    <w:rsid w:val="003547C4"/>
    <w:rsid w:val="0035694F"/>
    <w:rsid w:val="00356FC8"/>
    <w:rsid w:val="00363EDF"/>
    <w:rsid w:val="00380C43"/>
    <w:rsid w:val="003A05C2"/>
    <w:rsid w:val="003A3F7A"/>
    <w:rsid w:val="003A4278"/>
    <w:rsid w:val="003A4ED6"/>
    <w:rsid w:val="003B1DF0"/>
    <w:rsid w:val="003C70C7"/>
    <w:rsid w:val="003D4B98"/>
    <w:rsid w:val="003F5274"/>
    <w:rsid w:val="00405EDF"/>
    <w:rsid w:val="00410570"/>
    <w:rsid w:val="00411213"/>
    <w:rsid w:val="00411B79"/>
    <w:rsid w:val="00413394"/>
    <w:rsid w:val="00420338"/>
    <w:rsid w:val="00425A48"/>
    <w:rsid w:val="00432770"/>
    <w:rsid w:val="004364C7"/>
    <w:rsid w:val="0044319D"/>
    <w:rsid w:val="00447FCB"/>
    <w:rsid w:val="004507B2"/>
    <w:rsid w:val="00457CBC"/>
    <w:rsid w:val="004624E6"/>
    <w:rsid w:val="00462556"/>
    <w:rsid w:val="00462E22"/>
    <w:rsid w:val="004656EE"/>
    <w:rsid w:val="004657D6"/>
    <w:rsid w:val="00486662"/>
    <w:rsid w:val="0048673E"/>
    <w:rsid w:val="00486804"/>
    <w:rsid w:val="00495A97"/>
    <w:rsid w:val="00496802"/>
    <w:rsid w:val="004A2391"/>
    <w:rsid w:val="004B0CD9"/>
    <w:rsid w:val="004B342D"/>
    <w:rsid w:val="004D20A5"/>
    <w:rsid w:val="004D344A"/>
    <w:rsid w:val="004D45F2"/>
    <w:rsid w:val="004D61A7"/>
    <w:rsid w:val="004E0A60"/>
    <w:rsid w:val="004E57C8"/>
    <w:rsid w:val="004F0779"/>
    <w:rsid w:val="004F14EC"/>
    <w:rsid w:val="004F6200"/>
    <w:rsid w:val="005006B7"/>
    <w:rsid w:val="00513297"/>
    <w:rsid w:val="00517A61"/>
    <w:rsid w:val="00520DE8"/>
    <w:rsid w:val="005221DE"/>
    <w:rsid w:val="00530E7A"/>
    <w:rsid w:val="00542AB4"/>
    <w:rsid w:val="0054615D"/>
    <w:rsid w:val="00546848"/>
    <w:rsid w:val="00553684"/>
    <w:rsid w:val="00556422"/>
    <w:rsid w:val="00557574"/>
    <w:rsid w:val="00557A8C"/>
    <w:rsid w:val="00561EDE"/>
    <w:rsid w:val="00566A8B"/>
    <w:rsid w:val="005718E6"/>
    <w:rsid w:val="00572F89"/>
    <w:rsid w:val="00584555"/>
    <w:rsid w:val="005933EB"/>
    <w:rsid w:val="00595FFC"/>
    <w:rsid w:val="005A03D2"/>
    <w:rsid w:val="005A4507"/>
    <w:rsid w:val="005B37A3"/>
    <w:rsid w:val="005B6226"/>
    <w:rsid w:val="005B7C80"/>
    <w:rsid w:val="005C1962"/>
    <w:rsid w:val="005C1A23"/>
    <w:rsid w:val="005C3A6C"/>
    <w:rsid w:val="005C6F20"/>
    <w:rsid w:val="005D3082"/>
    <w:rsid w:val="005D369E"/>
    <w:rsid w:val="005E308B"/>
    <w:rsid w:val="005E5930"/>
    <w:rsid w:val="005F5DF7"/>
    <w:rsid w:val="00601EA6"/>
    <w:rsid w:val="00606886"/>
    <w:rsid w:val="00621F81"/>
    <w:rsid w:val="00622968"/>
    <w:rsid w:val="00626B80"/>
    <w:rsid w:val="006374DF"/>
    <w:rsid w:val="006516CC"/>
    <w:rsid w:val="00653AA9"/>
    <w:rsid w:val="00657BBE"/>
    <w:rsid w:val="00662F6E"/>
    <w:rsid w:val="00663731"/>
    <w:rsid w:val="00664DED"/>
    <w:rsid w:val="00674D1F"/>
    <w:rsid w:val="00690826"/>
    <w:rsid w:val="0069096D"/>
    <w:rsid w:val="00695C92"/>
    <w:rsid w:val="006A0B5B"/>
    <w:rsid w:val="006A10B1"/>
    <w:rsid w:val="006A2134"/>
    <w:rsid w:val="006A61A9"/>
    <w:rsid w:val="006A61F5"/>
    <w:rsid w:val="006A76F0"/>
    <w:rsid w:val="006A7A17"/>
    <w:rsid w:val="006B1306"/>
    <w:rsid w:val="006B5FE8"/>
    <w:rsid w:val="006C5C34"/>
    <w:rsid w:val="006D4C28"/>
    <w:rsid w:val="006D70F6"/>
    <w:rsid w:val="006F14C5"/>
    <w:rsid w:val="006F1676"/>
    <w:rsid w:val="00700415"/>
    <w:rsid w:val="007073BE"/>
    <w:rsid w:val="00710CF7"/>
    <w:rsid w:val="00714A5A"/>
    <w:rsid w:val="007161D3"/>
    <w:rsid w:val="00722C8C"/>
    <w:rsid w:val="00722E5E"/>
    <w:rsid w:val="00726151"/>
    <w:rsid w:val="007370F8"/>
    <w:rsid w:val="0073724F"/>
    <w:rsid w:val="00742F5D"/>
    <w:rsid w:val="00753621"/>
    <w:rsid w:val="007566D0"/>
    <w:rsid w:val="00756CC3"/>
    <w:rsid w:val="00756CD5"/>
    <w:rsid w:val="0076234F"/>
    <w:rsid w:val="00765725"/>
    <w:rsid w:val="007718E4"/>
    <w:rsid w:val="00777106"/>
    <w:rsid w:val="00777E54"/>
    <w:rsid w:val="00786702"/>
    <w:rsid w:val="007869C1"/>
    <w:rsid w:val="00786F15"/>
    <w:rsid w:val="007900CC"/>
    <w:rsid w:val="00790816"/>
    <w:rsid w:val="00790F48"/>
    <w:rsid w:val="00791CA2"/>
    <w:rsid w:val="00797620"/>
    <w:rsid w:val="007A52B6"/>
    <w:rsid w:val="007A62AD"/>
    <w:rsid w:val="007A6A03"/>
    <w:rsid w:val="007B1B03"/>
    <w:rsid w:val="007B3E94"/>
    <w:rsid w:val="007C0525"/>
    <w:rsid w:val="007C30E7"/>
    <w:rsid w:val="007C44F8"/>
    <w:rsid w:val="007C4B9E"/>
    <w:rsid w:val="007D3392"/>
    <w:rsid w:val="007D3BD7"/>
    <w:rsid w:val="007E0901"/>
    <w:rsid w:val="007E58BA"/>
    <w:rsid w:val="007E77A8"/>
    <w:rsid w:val="007F03A4"/>
    <w:rsid w:val="007F2CEC"/>
    <w:rsid w:val="007F5B7E"/>
    <w:rsid w:val="00800F54"/>
    <w:rsid w:val="00801A7B"/>
    <w:rsid w:val="00802C62"/>
    <w:rsid w:val="00803FC4"/>
    <w:rsid w:val="0080433F"/>
    <w:rsid w:val="008110B1"/>
    <w:rsid w:val="00815844"/>
    <w:rsid w:val="00823EA6"/>
    <w:rsid w:val="00825F0A"/>
    <w:rsid w:val="00827405"/>
    <w:rsid w:val="00837409"/>
    <w:rsid w:val="008438CE"/>
    <w:rsid w:val="00843C15"/>
    <w:rsid w:val="00843C65"/>
    <w:rsid w:val="00846B70"/>
    <w:rsid w:val="00850E44"/>
    <w:rsid w:val="0085362F"/>
    <w:rsid w:val="008600FF"/>
    <w:rsid w:val="00860A39"/>
    <w:rsid w:val="0086255A"/>
    <w:rsid w:val="008642B4"/>
    <w:rsid w:val="00867406"/>
    <w:rsid w:val="00873422"/>
    <w:rsid w:val="00875969"/>
    <w:rsid w:val="00880B0F"/>
    <w:rsid w:val="00887F5A"/>
    <w:rsid w:val="00890786"/>
    <w:rsid w:val="008A5D30"/>
    <w:rsid w:val="008A77FB"/>
    <w:rsid w:val="008A7907"/>
    <w:rsid w:val="008B2A7A"/>
    <w:rsid w:val="008B30B2"/>
    <w:rsid w:val="008B4EAB"/>
    <w:rsid w:val="008C22CA"/>
    <w:rsid w:val="008C3B7E"/>
    <w:rsid w:val="008C498D"/>
    <w:rsid w:val="008D58AC"/>
    <w:rsid w:val="008E1D53"/>
    <w:rsid w:val="008E2A1A"/>
    <w:rsid w:val="008E2BB7"/>
    <w:rsid w:val="008E5EAD"/>
    <w:rsid w:val="008F2FC9"/>
    <w:rsid w:val="008F5D17"/>
    <w:rsid w:val="00901D91"/>
    <w:rsid w:val="009147EB"/>
    <w:rsid w:val="00916481"/>
    <w:rsid w:val="00922EEF"/>
    <w:rsid w:val="00926288"/>
    <w:rsid w:val="00930D2D"/>
    <w:rsid w:val="00931741"/>
    <w:rsid w:val="00941735"/>
    <w:rsid w:val="009455BB"/>
    <w:rsid w:val="00955C4F"/>
    <w:rsid w:val="00961BE3"/>
    <w:rsid w:val="009729EC"/>
    <w:rsid w:val="00983E5E"/>
    <w:rsid w:val="009906BF"/>
    <w:rsid w:val="009921C7"/>
    <w:rsid w:val="00992232"/>
    <w:rsid w:val="0099479B"/>
    <w:rsid w:val="00996769"/>
    <w:rsid w:val="00997C06"/>
    <w:rsid w:val="009A2CB9"/>
    <w:rsid w:val="009A5DDE"/>
    <w:rsid w:val="009A75E7"/>
    <w:rsid w:val="009B147F"/>
    <w:rsid w:val="009B1E7B"/>
    <w:rsid w:val="009C4ABF"/>
    <w:rsid w:val="009D02E2"/>
    <w:rsid w:val="009D5F24"/>
    <w:rsid w:val="009D665D"/>
    <w:rsid w:val="009E0053"/>
    <w:rsid w:val="009E0DAC"/>
    <w:rsid w:val="009E0F0D"/>
    <w:rsid w:val="00A0196C"/>
    <w:rsid w:val="00A043E7"/>
    <w:rsid w:val="00A10B41"/>
    <w:rsid w:val="00A10D62"/>
    <w:rsid w:val="00A11528"/>
    <w:rsid w:val="00A14EBA"/>
    <w:rsid w:val="00A21AA8"/>
    <w:rsid w:val="00A23F8F"/>
    <w:rsid w:val="00A24BD1"/>
    <w:rsid w:val="00A31143"/>
    <w:rsid w:val="00A32962"/>
    <w:rsid w:val="00A33646"/>
    <w:rsid w:val="00A6016D"/>
    <w:rsid w:val="00A61E26"/>
    <w:rsid w:val="00A6520F"/>
    <w:rsid w:val="00A66C03"/>
    <w:rsid w:val="00A772EA"/>
    <w:rsid w:val="00A803ED"/>
    <w:rsid w:val="00A811AF"/>
    <w:rsid w:val="00A86BC8"/>
    <w:rsid w:val="00A95032"/>
    <w:rsid w:val="00AA1258"/>
    <w:rsid w:val="00AA23E6"/>
    <w:rsid w:val="00AA2BE2"/>
    <w:rsid w:val="00AB7FDA"/>
    <w:rsid w:val="00AC037B"/>
    <w:rsid w:val="00AC2EE9"/>
    <w:rsid w:val="00AC51D5"/>
    <w:rsid w:val="00AC5326"/>
    <w:rsid w:val="00AD3048"/>
    <w:rsid w:val="00AD4647"/>
    <w:rsid w:val="00AE2906"/>
    <w:rsid w:val="00AF1D7A"/>
    <w:rsid w:val="00AF6EBC"/>
    <w:rsid w:val="00B06A74"/>
    <w:rsid w:val="00B12EDD"/>
    <w:rsid w:val="00B13521"/>
    <w:rsid w:val="00B13BD7"/>
    <w:rsid w:val="00B14FF1"/>
    <w:rsid w:val="00B21A6A"/>
    <w:rsid w:val="00B33BF7"/>
    <w:rsid w:val="00B43296"/>
    <w:rsid w:val="00B44031"/>
    <w:rsid w:val="00B53D48"/>
    <w:rsid w:val="00B57B8B"/>
    <w:rsid w:val="00B60DAA"/>
    <w:rsid w:val="00B63361"/>
    <w:rsid w:val="00B639E2"/>
    <w:rsid w:val="00B6549B"/>
    <w:rsid w:val="00B660E3"/>
    <w:rsid w:val="00B71FFE"/>
    <w:rsid w:val="00B733B0"/>
    <w:rsid w:val="00B7620F"/>
    <w:rsid w:val="00B81BEB"/>
    <w:rsid w:val="00B82108"/>
    <w:rsid w:val="00B867FA"/>
    <w:rsid w:val="00B872DD"/>
    <w:rsid w:val="00B9396C"/>
    <w:rsid w:val="00B93E7D"/>
    <w:rsid w:val="00BA1BFC"/>
    <w:rsid w:val="00BA3635"/>
    <w:rsid w:val="00BA6C0D"/>
    <w:rsid w:val="00BA7C61"/>
    <w:rsid w:val="00BB0F0B"/>
    <w:rsid w:val="00BB2B9F"/>
    <w:rsid w:val="00BC3D23"/>
    <w:rsid w:val="00BD2A6C"/>
    <w:rsid w:val="00BE2CA7"/>
    <w:rsid w:val="00BF45D1"/>
    <w:rsid w:val="00C01882"/>
    <w:rsid w:val="00C0340C"/>
    <w:rsid w:val="00C03ECE"/>
    <w:rsid w:val="00C068C6"/>
    <w:rsid w:val="00C30669"/>
    <w:rsid w:val="00C3189A"/>
    <w:rsid w:val="00C31FC2"/>
    <w:rsid w:val="00C36276"/>
    <w:rsid w:val="00C36755"/>
    <w:rsid w:val="00C403E8"/>
    <w:rsid w:val="00C55586"/>
    <w:rsid w:val="00C66039"/>
    <w:rsid w:val="00C71BE7"/>
    <w:rsid w:val="00C84C79"/>
    <w:rsid w:val="00C85B47"/>
    <w:rsid w:val="00C87B73"/>
    <w:rsid w:val="00C905D2"/>
    <w:rsid w:val="00C91315"/>
    <w:rsid w:val="00C9259C"/>
    <w:rsid w:val="00C950CE"/>
    <w:rsid w:val="00C95F74"/>
    <w:rsid w:val="00CA1044"/>
    <w:rsid w:val="00CB5499"/>
    <w:rsid w:val="00CB56A9"/>
    <w:rsid w:val="00CC2355"/>
    <w:rsid w:val="00CE1958"/>
    <w:rsid w:val="00CE3018"/>
    <w:rsid w:val="00CE468F"/>
    <w:rsid w:val="00CE5F08"/>
    <w:rsid w:val="00CE620A"/>
    <w:rsid w:val="00CF1B33"/>
    <w:rsid w:val="00CF421E"/>
    <w:rsid w:val="00D014C1"/>
    <w:rsid w:val="00D1028A"/>
    <w:rsid w:val="00D34E83"/>
    <w:rsid w:val="00D361DC"/>
    <w:rsid w:val="00D37D1C"/>
    <w:rsid w:val="00D44E1D"/>
    <w:rsid w:val="00D6543D"/>
    <w:rsid w:val="00D70BCC"/>
    <w:rsid w:val="00D71F87"/>
    <w:rsid w:val="00D73C96"/>
    <w:rsid w:val="00D76EB6"/>
    <w:rsid w:val="00D7760A"/>
    <w:rsid w:val="00D7796C"/>
    <w:rsid w:val="00D808FC"/>
    <w:rsid w:val="00D86532"/>
    <w:rsid w:val="00D92716"/>
    <w:rsid w:val="00DC0136"/>
    <w:rsid w:val="00DE065A"/>
    <w:rsid w:val="00DE2AB5"/>
    <w:rsid w:val="00DE4A9A"/>
    <w:rsid w:val="00DF0C51"/>
    <w:rsid w:val="00DF3BDF"/>
    <w:rsid w:val="00DF7CF6"/>
    <w:rsid w:val="00E01C77"/>
    <w:rsid w:val="00E05D6C"/>
    <w:rsid w:val="00E103A2"/>
    <w:rsid w:val="00E113DF"/>
    <w:rsid w:val="00E11CB6"/>
    <w:rsid w:val="00E14038"/>
    <w:rsid w:val="00E15027"/>
    <w:rsid w:val="00E23230"/>
    <w:rsid w:val="00E24C8C"/>
    <w:rsid w:val="00E31ABD"/>
    <w:rsid w:val="00E3387D"/>
    <w:rsid w:val="00E34327"/>
    <w:rsid w:val="00E47DE2"/>
    <w:rsid w:val="00E55694"/>
    <w:rsid w:val="00E56407"/>
    <w:rsid w:val="00E67A96"/>
    <w:rsid w:val="00E74EB0"/>
    <w:rsid w:val="00E7514C"/>
    <w:rsid w:val="00E860DB"/>
    <w:rsid w:val="00E932FD"/>
    <w:rsid w:val="00E9459E"/>
    <w:rsid w:val="00E94A11"/>
    <w:rsid w:val="00E94AC4"/>
    <w:rsid w:val="00EA0DB9"/>
    <w:rsid w:val="00EA2AF2"/>
    <w:rsid w:val="00EA45AB"/>
    <w:rsid w:val="00EA5EE8"/>
    <w:rsid w:val="00EA7913"/>
    <w:rsid w:val="00EB52A0"/>
    <w:rsid w:val="00EC39C1"/>
    <w:rsid w:val="00EC558D"/>
    <w:rsid w:val="00EC5634"/>
    <w:rsid w:val="00EC66F5"/>
    <w:rsid w:val="00ED4B69"/>
    <w:rsid w:val="00EE4F6C"/>
    <w:rsid w:val="00EE66C1"/>
    <w:rsid w:val="00EF189B"/>
    <w:rsid w:val="00EF69DE"/>
    <w:rsid w:val="00F029E2"/>
    <w:rsid w:val="00F02FD5"/>
    <w:rsid w:val="00F07BE1"/>
    <w:rsid w:val="00F11535"/>
    <w:rsid w:val="00F22EC5"/>
    <w:rsid w:val="00F26C4A"/>
    <w:rsid w:val="00F37AF8"/>
    <w:rsid w:val="00F4270E"/>
    <w:rsid w:val="00F46746"/>
    <w:rsid w:val="00F51E26"/>
    <w:rsid w:val="00F526AD"/>
    <w:rsid w:val="00F538FF"/>
    <w:rsid w:val="00F54C99"/>
    <w:rsid w:val="00F609B2"/>
    <w:rsid w:val="00F60AAC"/>
    <w:rsid w:val="00F627BE"/>
    <w:rsid w:val="00F64B0E"/>
    <w:rsid w:val="00F676ED"/>
    <w:rsid w:val="00F70A4C"/>
    <w:rsid w:val="00F73F96"/>
    <w:rsid w:val="00F85803"/>
    <w:rsid w:val="00F85A03"/>
    <w:rsid w:val="00F95A6B"/>
    <w:rsid w:val="00FB2BBB"/>
    <w:rsid w:val="00FD35C6"/>
    <w:rsid w:val="00FE098A"/>
    <w:rsid w:val="00FE3707"/>
    <w:rsid w:val="00FE4CD6"/>
    <w:rsid w:val="00FE6398"/>
    <w:rsid w:val="00FF1B45"/>
    <w:rsid w:val="00FF7839"/>
    <w:rsid w:val="00FF7DDF"/>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D3B43"/>
  <w15:docId w15:val="{4EDB2B7C-42EA-4CE4-A52D-6E6E5D445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16D"/>
    <w:rPr>
      <w:sz w:val="24"/>
      <w:szCs w:val="24"/>
      <w:lang w:bidi="en-US"/>
    </w:rPr>
  </w:style>
  <w:style w:type="paragraph" w:styleId="Heading1">
    <w:name w:val="heading 1"/>
    <w:aliases w:val="1,h1,level1,PIM 1"/>
    <w:basedOn w:val="Normal"/>
    <w:next w:val="Normal"/>
    <w:link w:val="Heading1Char"/>
    <w:uiPriority w:val="9"/>
    <w:qFormat/>
    <w:rsid w:val="00A6016D"/>
    <w:pPr>
      <w:keepNext/>
      <w:spacing w:before="240" w:after="60"/>
      <w:outlineLvl w:val="0"/>
    </w:pPr>
    <w:rPr>
      <w:rFonts w:ascii="Cambria" w:eastAsia="Times New Roman" w:hAnsi="Cambria" w:cs="Arial"/>
      <w:b/>
      <w:bCs/>
      <w:kern w:val="32"/>
      <w:sz w:val="32"/>
      <w:szCs w:val="32"/>
    </w:rPr>
  </w:style>
  <w:style w:type="paragraph" w:styleId="Heading2">
    <w:name w:val="heading 2"/>
    <w:aliases w:val="h2,H1,Heading 2 Char Char Char,Heading 2 Char Char Char Char"/>
    <w:basedOn w:val="Normal"/>
    <w:next w:val="Normal"/>
    <w:link w:val="Heading2Char"/>
    <w:uiPriority w:val="9"/>
    <w:unhideWhenUsed/>
    <w:qFormat/>
    <w:rsid w:val="00A6016D"/>
    <w:pPr>
      <w:keepNext/>
      <w:spacing w:before="240" w:after="60"/>
      <w:outlineLvl w:val="1"/>
    </w:pPr>
    <w:rPr>
      <w:rFonts w:ascii="Cambria" w:eastAsia="Times New Roman" w:hAnsi="Cambria"/>
      <w:b/>
      <w:bCs/>
      <w:i/>
      <w:iCs/>
      <w:sz w:val="28"/>
      <w:szCs w:val="28"/>
    </w:rPr>
  </w:style>
  <w:style w:type="paragraph" w:styleId="Heading3">
    <w:name w:val="heading 3"/>
    <w:aliases w:val="Minor,Level 3,Numbered - 3,h3"/>
    <w:basedOn w:val="Normal"/>
    <w:next w:val="Normal"/>
    <w:link w:val="Heading3Char"/>
    <w:uiPriority w:val="9"/>
    <w:unhideWhenUsed/>
    <w:qFormat/>
    <w:rsid w:val="00A6016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A6016D"/>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A6016D"/>
    <w:pPr>
      <w:spacing w:before="240" w:after="60"/>
      <w:outlineLvl w:val="4"/>
    </w:pPr>
    <w:rPr>
      <w:rFonts w:cs="Arial"/>
      <w:b/>
      <w:bCs/>
      <w:i/>
      <w:iCs/>
      <w:sz w:val="26"/>
      <w:szCs w:val="26"/>
    </w:rPr>
  </w:style>
  <w:style w:type="paragraph" w:styleId="Heading6">
    <w:name w:val="heading 6"/>
    <w:basedOn w:val="Normal"/>
    <w:next w:val="Normal"/>
    <w:link w:val="Heading6Char"/>
    <w:uiPriority w:val="9"/>
    <w:unhideWhenUsed/>
    <w:qFormat/>
    <w:rsid w:val="00A6016D"/>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A6016D"/>
    <w:pPr>
      <w:spacing w:before="240" w:after="60"/>
      <w:outlineLvl w:val="6"/>
    </w:pPr>
  </w:style>
  <w:style w:type="paragraph" w:styleId="Heading8">
    <w:name w:val="heading 8"/>
    <w:aliases w:val="level2(a)"/>
    <w:basedOn w:val="Normal"/>
    <w:next w:val="Normal"/>
    <w:link w:val="Heading8Char"/>
    <w:uiPriority w:val="9"/>
    <w:unhideWhenUsed/>
    <w:qFormat/>
    <w:rsid w:val="00A6016D"/>
    <w:pPr>
      <w:spacing w:before="240" w:after="60"/>
      <w:outlineLvl w:val="7"/>
    </w:pPr>
    <w:rPr>
      <w:i/>
      <w:iCs/>
    </w:rPr>
  </w:style>
  <w:style w:type="paragraph" w:styleId="Heading9">
    <w:name w:val="heading 9"/>
    <w:basedOn w:val="Normal"/>
    <w:next w:val="Normal"/>
    <w:link w:val="Heading9Char"/>
    <w:uiPriority w:val="9"/>
    <w:unhideWhenUsed/>
    <w:qFormat/>
    <w:rsid w:val="00A6016D"/>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1 Char,level1 Char,PIM 1 Char"/>
    <w:basedOn w:val="DefaultParagraphFont"/>
    <w:link w:val="Heading1"/>
    <w:uiPriority w:val="9"/>
    <w:rsid w:val="00A6016D"/>
    <w:rPr>
      <w:rFonts w:ascii="Cambria" w:eastAsia="Times New Roman" w:hAnsi="Cambria" w:cs="Arial"/>
      <w:b/>
      <w:bCs/>
      <w:kern w:val="32"/>
      <w:sz w:val="32"/>
      <w:szCs w:val="32"/>
    </w:rPr>
  </w:style>
  <w:style w:type="character" w:customStyle="1" w:styleId="Heading2Char">
    <w:name w:val="Heading 2 Char"/>
    <w:aliases w:val="h2 Char,H1 Char,Heading 2 Char Char Char Char1,Heading 2 Char Char Char Char Char"/>
    <w:basedOn w:val="DefaultParagraphFont"/>
    <w:link w:val="Heading2"/>
    <w:uiPriority w:val="9"/>
    <w:rsid w:val="00A6016D"/>
    <w:rPr>
      <w:rFonts w:ascii="Cambria" w:eastAsia="Times New Roman" w:hAnsi="Cambria"/>
      <w:b/>
      <w:bCs/>
      <w:i/>
      <w:iCs/>
      <w:sz w:val="28"/>
      <w:szCs w:val="28"/>
    </w:rPr>
  </w:style>
  <w:style w:type="character" w:customStyle="1" w:styleId="Heading3Char">
    <w:name w:val="Heading 3 Char"/>
    <w:aliases w:val="Minor Char,Level 3 Char,Numbered - 3 Char,h3 Char"/>
    <w:basedOn w:val="DefaultParagraphFont"/>
    <w:link w:val="Heading3"/>
    <w:uiPriority w:val="9"/>
    <w:rsid w:val="00A6016D"/>
    <w:rPr>
      <w:rFonts w:ascii="Cambria" w:eastAsia="Times New Roman" w:hAnsi="Cambria"/>
      <w:b/>
      <w:bCs/>
      <w:sz w:val="26"/>
      <w:szCs w:val="26"/>
    </w:rPr>
  </w:style>
  <w:style w:type="character" w:customStyle="1" w:styleId="Heading4Char">
    <w:name w:val="Heading 4 Char"/>
    <w:basedOn w:val="DefaultParagraphFont"/>
    <w:link w:val="Heading4"/>
    <w:uiPriority w:val="9"/>
    <w:rsid w:val="00A6016D"/>
    <w:rPr>
      <w:b/>
      <w:bCs/>
      <w:sz w:val="28"/>
      <w:szCs w:val="28"/>
    </w:rPr>
  </w:style>
  <w:style w:type="character" w:customStyle="1" w:styleId="Heading5Char">
    <w:name w:val="Heading 5 Char"/>
    <w:basedOn w:val="DefaultParagraphFont"/>
    <w:link w:val="Heading5"/>
    <w:uiPriority w:val="9"/>
    <w:rsid w:val="00A6016D"/>
    <w:rPr>
      <w:rFonts w:cs="Arial"/>
      <w:b/>
      <w:bCs/>
      <w:i/>
      <w:iCs/>
      <w:sz w:val="26"/>
      <w:szCs w:val="26"/>
    </w:rPr>
  </w:style>
  <w:style w:type="character" w:customStyle="1" w:styleId="Heading6Char">
    <w:name w:val="Heading 6 Char"/>
    <w:basedOn w:val="DefaultParagraphFont"/>
    <w:link w:val="Heading6"/>
    <w:uiPriority w:val="9"/>
    <w:rsid w:val="00A6016D"/>
    <w:rPr>
      <w:b/>
      <w:bCs/>
    </w:rPr>
  </w:style>
  <w:style w:type="character" w:customStyle="1" w:styleId="Heading7Char">
    <w:name w:val="Heading 7 Char"/>
    <w:basedOn w:val="DefaultParagraphFont"/>
    <w:link w:val="Heading7"/>
    <w:uiPriority w:val="9"/>
    <w:rsid w:val="00A6016D"/>
    <w:rPr>
      <w:sz w:val="24"/>
      <w:szCs w:val="24"/>
    </w:rPr>
  </w:style>
  <w:style w:type="character" w:customStyle="1" w:styleId="Heading8Char">
    <w:name w:val="Heading 8 Char"/>
    <w:aliases w:val="level2(a) Char"/>
    <w:basedOn w:val="DefaultParagraphFont"/>
    <w:link w:val="Heading8"/>
    <w:uiPriority w:val="9"/>
    <w:rsid w:val="00A6016D"/>
    <w:rPr>
      <w:i/>
      <w:iCs/>
      <w:sz w:val="24"/>
      <w:szCs w:val="24"/>
    </w:rPr>
  </w:style>
  <w:style w:type="character" w:customStyle="1" w:styleId="Heading9Char">
    <w:name w:val="Heading 9 Char"/>
    <w:basedOn w:val="DefaultParagraphFont"/>
    <w:link w:val="Heading9"/>
    <w:uiPriority w:val="9"/>
    <w:rsid w:val="00A6016D"/>
    <w:rPr>
      <w:rFonts w:ascii="Cambria" w:eastAsia="Times New Roman" w:hAnsi="Cambria" w:cs="Arial"/>
    </w:rPr>
  </w:style>
  <w:style w:type="paragraph" w:styleId="Title">
    <w:name w:val="Title"/>
    <w:basedOn w:val="Normal"/>
    <w:next w:val="Normal"/>
    <w:link w:val="TitleChar"/>
    <w:uiPriority w:val="10"/>
    <w:qFormat/>
    <w:rsid w:val="00A6016D"/>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A6016D"/>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A6016D"/>
    <w:pPr>
      <w:spacing w:after="60"/>
      <w:jc w:val="center"/>
      <w:outlineLvl w:val="1"/>
    </w:pPr>
    <w:rPr>
      <w:rFonts w:ascii="Cambria" w:eastAsia="Times New Roman" w:hAnsi="Cambria" w:cs="Arial"/>
    </w:rPr>
  </w:style>
  <w:style w:type="character" w:customStyle="1" w:styleId="SubtitleChar">
    <w:name w:val="Subtitle Char"/>
    <w:basedOn w:val="DefaultParagraphFont"/>
    <w:link w:val="Subtitle"/>
    <w:uiPriority w:val="11"/>
    <w:rsid w:val="00A6016D"/>
    <w:rPr>
      <w:rFonts w:ascii="Cambria" w:eastAsia="Times New Roman" w:hAnsi="Cambria" w:cs="Arial"/>
      <w:sz w:val="24"/>
      <w:szCs w:val="24"/>
    </w:rPr>
  </w:style>
  <w:style w:type="character" w:styleId="Strong">
    <w:name w:val="Strong"/>
    <w:basedOn w:val="DefaultParagraphFont"/>
    <w:uiPriority w:val="22"/>
    <w:qFormat/>
    <w:rsid w:val="00A6016D"/>
    <w:rPr>
      <w:b/>
      <w:bCs/>
    </w:rPr>
  </w:style>
  <w:style w:type="character" w:styleId="Emphasis">
    <w:name w:val="Emphasis"/>
    <w:basedOn w:val="DefaultParagraphFont"/>
    <w:uiPriority w:val="20"/>
    <w:qFormat/>
    <w:rsid w:val="00A6016D"/>
    <w:rPr>
      <w:rFonts w:ascii="Calibri" w:hAnsi="Calibri"/>
      <w:b/>
      <w:i/>
      <w:iCs/>
    </w:rPr>
  </w:style>
  <w:style w:type="paragraph" w:styleId="NoSpacing">
    <w:name w:val="No Spacing"/>
    <w:basedOn w:val="Normal"/>
    <w:uiPriority w:val="1"/>
    <w:qFormat/>
    <w:rsid w:val="00A6016D"/>
    <w:rPr>
      <w:rFonts w:cs="Mangal"/>
      <w:szCs w:val="32"/>
    </w:rPr>
  </w:style>
  <w:style w:type="paragraph" w:styleId="ListParagraph">
    <w:name w:val="List Paragraph"/>
    <w:aliases w:val="Report Para,heading 4,Heading 41,Heading 411,Graphic,List Paragraph1,normal,Paragraph,First level bullet"/>
    <w:basedOn w:val="Normal"/>
    <w:link w:val="ListParagraphChar"/>
    <w:uiPriority w:val="34"/>
    <w:qFormat/>
    <w:rsid w:val="00A6016D"/>
    <w:pPr>
      <w:ind w:left="720"/>
      <w:contextualSpacing/>
    </w:pPr>
  </w:style>
  <w:style w:type="paragraph" w:styleId="Quote">
    <w:name w:val="Quote"/>
    <w:basedOn w:val="Normal"/>
    <w:next w:val="Normal"/>
    <w:link w:val="QuoteChar"/>
    <w:uiPriority w:val="29"/>
    <w:qFormat/>
    <w:rsid w:val="00A6016D"/>
    <w:rPr>
      <w:i/>
    </w:rPr>
  </w:style>
  <w:style w:type="character" w:customStyle="1" w:styleId="QuoteChar">
    <w:name w:val="Quote Char"/>
    <w:basedOn w:val="DefaultParagraphFont"/>
    <w:link w:val="Quote"/>
    <w:uiPriority w:val="29"/>
    <w:rsid w:val="00A6016D"/>
    <w:rPr>
      <w:i/>
      <w:sz w:val="24"/>
      <w:szCs w:val="24"/>
    </w:rPr>
  </w:style>
  <w:style w:type="paragraph" w:styleId="IntenseQuote">
    <w:name w:val="Intense Quote"/>
    <w:basedOn w:val="Normal"/>
    <w:next w:val="Normal"/>
    <w:link w:val="IntenseQuoteChar"/>
    <w:uiPriority w:val="30"/>
    <w:qFormat/>
    <w:rsid w:val="00A6016D"/>
    <w:pPr>
      <w:ind w:left="720" w:right="720"/>
    </w:pPr>
    <w:rPr>
      <w:b/>
      <w:i/>
      <w:szCs w:val="22"/>
    </w:rPr>
  </w:style>
  <w:style w:type="character" w:customStyle="1" w:styleId="IntenseQuoteChar">
    <w:name w:val="Intense Quote Char"/>
    <w:basedOn w:val="DefaultParagraphFont"/>
    <w:link w:val="IntenseQuote"/>
    <w:uiPriority w:val="30"/>
    <w:rsid w:val="00A6016D"/>
    <w:rPr>
      <w:b/>
      <w:i/>
      <w:sz w:val="24"/>
    </w:rPr>
  </w:style>
  <w:style w:type="character" w:styleId="SubtleEmphasis">
    <w:name w:val="Subtle Emphasis"/>
    <w:uiPriority w:val="19"/>
    <w:qFormat/>
    <w:rsid w:val="00A6016D"/>
    <w:rPr>
      <w:i/>
      <w:color w:val="5A5A5A"/>
    </w:rPr>
  </w:style>
  <w:style w:type="character" w:styleId="IntenseEmphasis">
    <w:name w:val="Intense Emphasis"/>
    <w:basedOn w:val="DefaultParagraphFont"/>
    <w:uiPriority w:val="21"/>
    <w:qFormat/>
    <w:rsid w:val="00A6016D"/>
    <w:rPr>
      <w:b/>
      <w:i/>
      <w:sz w:val="24"/>
      <w:szCs w:val="24"/>
      <w:u w:val="single"/>
    </w:rPr>
  </w:style>
  <w:style w:type="character" w:styleId="SubtleReference">
    <w:name w:val="Subtle Reference"/>
    <w:basedOn w:val="DefaultParagraphFont"/>
    <w:uiPriority w:val="31"/>
    <w:qFormat/>
    <w:rsid w:val="00A6016D"/>
    <w:rPr>
      <w:sz w:val="24"/>
      <w:szCs w:val="24"/>
      <w:u w:val="single"/>
    </w:rPr>
  </w:style>
  <w:style w:type="character" w:styleId="IntenseReference">
    <w:name w:val="Intense Reference"/>
    <w:basedOn w:val="DefaultParagraphFont"/>
    <w:uiPriority w:val="32"/>
    <w:qFormat/>
    <w:rsid w:val="00A6016D"/>
    <w:rPr>
      <w:b/>
      <w:sz w:val="24"/>
      <w:u w:val="single"/>
    </w:rPr>
  </w:style>
  <w:style w:type="character" w:styleId="BookTitle">
    <w:name w:val="Book Title"/>
    <w:basedOn w:val="DefaultParagraphFont"/>
    <w:uiPriority w:val="33"/>
    <w:qFormat/>
    <w:rsid w:val="00A6016D"/>
    <w:rPr>
      <w:rFonts w:ascii="Cambria" w:eastAsia="Times New Roman" w:hAnsi="Cambria"/>
      <w:b/>
      <w:i/>
      <w:sz w:val="24"/>
      <w:szCs w:val="24"/>
    </w:rPr>
  </w:style>
  <w:style w:type="paragraph" w:styleId="TOCHeading">
    <w:name w:val="TOC Heading"/>
    <w:basedOn w:val="Heading1"/>
    <w:next w:val="Normal"/>
    <w:uiPriority w:val="39"/>
    <w:semiHidden/>
    <w:unhideWhenUsed/>
    <w:qFormat/>
    <w:rsid w:val="00A6016D"/>
    <w:pPr>
      <w:outlineLvl w:val="9"/>
    </w:pPr>
    <w:rPr>
      <w:rFonts w:cs="Times New Roman"/>
    </w:rPr>
  </w:style>
  <w:style w:type="paragraph" w:styleId="Header">
    <w:name w:val="header"/>
    <w:basedOn w:val="Normal"/>
    <w:link w:val="HeaderChar"/>
    <w:unhideWhenUsed/>
    <w:rsid w:val="00411B79"/>
    <w:pPr>
      <w:tabs>
        <w:tab w:val="center" w:pos="4680"/>
        <w:tab w:val="right" w:pos="9360"/>
      </w:tabs>
    </w:pPr>
  </w:style>
  <w:style w:type="character" w:customStyle="1" w:styleId="HeaderChar">
    <w:name w:val="Header Char"/>
    <w:basedOn w:val="DefaultParagraphFont"/>
    <w:link w:val="Header"/>
    <w:rsid w:val="00411B79"/>
    <w:rPr>
      <w:sz w:val="24"/>
      <w:szCs w:val="24"/>
      <w:lang w:bidi="en-US"/>
    </w:rPr>
  </w:style>
  <w:style w:type="paragraph" w:styleId="Footer">
    <w:name w:val="footer"/>
    <w:basedOn w:val="Normal"/>
    <w:link w:val="FooterChar"/>
    <w:uiPriority w:val="99"/>
    <w:unhideWhenUsed/>
    <w:rsid w:val="00411B79"/>
    <w:pPr>
      <w:tabs>
        <w:tab w:val="center" w:pos="4680"/>
        <w:tab w:val="right" w:pos="9360"/>
      </w:tabs>
    </w:pPr>
  </w:style>
  <w:style w:type="character" w:customStyle="1" w:styleId="FooterChar">
    <w:name w:val="Footer Char"/>
    <w:basedOn w:val="DefaultParagraphFont"/>
    <w:link w:val="Footer"/>
    <w:uiPriority w:val="99"/>
    <w:rsid w:val="00411B79"/>
    <w:rPr>
      <w:sz w:val="24"/>
      <w:szCs w:val="24"/>
      <w:lang w:bidi="en-US"/>
    </w:rPr>
  </w:style>
  <w:style w:type="paragraph" w:customStyle="1" w:styleId="TableText">
    <w:name w:val="Table Text"/>
    <w:basedOn w:val="Normal"/>
    <w:rsid w:val="008E5EAD"/>
    <w:pPr>
      <w:tabs>
        <w:tab w:val="decimal" w:pos="0"/>
      </w:tabs>
      <w:autoSpaceDE w:val="0"/>
      <w:autoSpaceDN w:val="0"/>
      <w:adjustRightInd w:val="0"/>
    </w:pPr>
    <w:rPr>
      <w:rFonts w:ascii="Times New Roman" w:eastAsia="Times New Roman" w:hAnsi="Times New Roman"/>
      <w:lang w:bidi="ar-SA"/>
    </w:rPr>
  </w:style>
  <w:style w:type="table" w:styleId="TableGrid">
    <w:name w:val="Table Grid"/>
    <w:basedOn w:val="TableNormal"/>
    <w:uiPriority w:val="59"/>
    <w:rsid w:val="00351C15"/>
    <w:rPr>
      <w:rFonts w:cs="Mangal"/>
      <w:sz w:val="22"/>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link w:val="DefaultTextChar"/>
    <w:qFormat/>
    <w:rsid w:val="00996769"/>
    <w:pPr>
      <w:autoSpaceDE w:val="0"/>
      <w:autoSpaceDN w:val="0"/>
      <w:adjustRightInd w:val="0"/>
    </w:pPr>
    <w:rPr>
      <w:rFonts w:ascii="Times New Roman" w:eastAsia="Times New Roman" w:hAnsi="Times New Roman" w:cs="Mangal"/>
      <w:lang w:bidi="ar-SA"/>
    </w:rPr>
  </w:style>
  <w:style w:type="character" w:customStyle="1" w:styleId="DefaultTextChar">
    <w:name w:val="Default Text Char"/>
    <w:basedOn w:val="DefaultParagraphFont"/>
    <w:link w:val="DefaultText"/>
    <w:qFormat/>
    <w:locked/>
    <w:rsid w:val="00996769"/>
    <w:rPr>
      <w:rFonts w:ascii="Times New Roman" w:eastAsia="Times New Roman" w:hAnsi="Times New Roman" w:cs="Mangal"/>
      <w:sz w:val="24"/>
      <w:szCs w:val="24"/>
      <w:lang w:bidi="ar-SA"/>
    </w:rPr>
  </w:style>
  <w:style w:type="paragraph" w:customStyle="1" w:styleId="Bullet1">
    <w:name w:val="Bullet 1"/>
    <w:basedOn w:val="Normal"/>
    <w:rsid w:val="00B93E7D"/>
    <w:pPr>
      <w:autoSpaceDE w:val="0"/>
      <w:autoSpaceDN w:val="0"/>
      <w:adjustRightInd w:val="0"/>
      <w:ind w:left="360" w:hanging="360"/>
    </w:pPr>
    <w:rPr>
      <w:rFonts w:ascii="Times New Roman" w:eastAsia="Times New Roman" w:hAnsi="Times New Roman" w:cs="Mangal"/>
      <w:lang w:bidi="ar-SA"/>
    </w:rPr>
  </w:style>
  <w:style w:type="paragraph" w:styleId="BodyTextIndent2">
    <w:name w:val="Body Text Indent 2"/>
    <w:basedOn w:val="Normal"/>
    <w:link w:val="BodyTextIndent2Char"/>
    <w:rsid w:val="00B93E7D"/>
    <w:pPr>
      <w:ind w:left="720"/>
      <w:jc w:val="both"/>
    </w:pPr>
    <w:rPr>
      <w:rFonts w:ascii="Arial" w:eastAsia="Times New Roman" w:hAnsi="Arial" w:cs="Arial"/>
      <w:sz w:val="22"/>
      <w:szCs w:val="22"/>
      <w:lang w:bidi="ar-SA"/>
    </w:rPr>
  </w:style>
  <w:style w:type="character" w:customStyle="1" w:styleId="BodyTextIndent2Char">
    <w:name w:val="Body Text Indent 2 Char"/>
    <w:basedOn w:val="DefaultParagraphFont"/>
    <w:link w:val="BodyTextIndent2"/>
    <w:rsid w:val="00B93E7D"/>
    <w:rPr>
      <w:rFonts w:ascii="Arial" w:eastAsia="Times New Roman" w:hAnsi="Arial" w:cs="Arial"/>
      <w:sz w:val="22"/>
      <w:szCs w:val="22"/>
      <w:lang w:bidi="ar-SA"/>
    </w:rPr>
  </w:style>
  <w:style w:type="character" w:customStyle="1" w:styleId="ListParagraphChar">
    <w:name w:val="List Paragraph Char"/>
    <w:aliases w:val="Report Para Char,heading 4 Char,Heading 41 Char,Heading 411 Char,Graphic Char,List Paragraph1 Char,normal Char,Paragraph Char,First level bullet Char"/>
    <w:basedOn w:val="DefaultParagraphFont"/>
    <w:link w:val="ListParagraph"/>
    <w:uiPriority w:val="34"/>
    <w:rsid w:val="00B93E7D"/>
    <w:rPr>
      <w:sz w:val="24"/>
      <w:szCs w:val="24"/>
      <w:lang w:bidi="en-US"/>
    </w:rPr>
  </w:style>
  <w:style w:type="character" w:customStyle="1" w:styleId="apple-converted-space">
    <w:name w:val="apple-converted-space"/>
    <w:basedOn w:val="DefaultParagraphFont"/>
    <w:rsid w:val="008F2FC9"/>
  </w:style>
  <w:style w:type="character" w:styleId="Hyperlink">
    <w:name w:val="Hyperlink"/>
    <w:basedOn w:val="DefaultParagraphFont"/>
    <w:uiPriority w:val="99"/>
    <w:semiHidden/>
    <w:unhideWhenUsed/>
    <w:rsid w:val="008F2FC9"/>
    <w:rPr>
      <w:color w:val="0000FF"/>
      <w:u w:val="single"/>
    </w:rPr>
  </w:style>
  <w:style w:type="character" w:customStyle="1" w:styleId="labeltxt">
    <w:name w:val="labeltxt"/>
    <w:basedOn w:val="DefaultParagraphFont"/>
    <w:rsid w:val="008F2FC9"/>
  </w:style>
  <w:style w:type="paragraph" w:styleId="BalloonText">
    <w:name w:val="Balloon Text"/>
    <w:basedOn w:val="Normal"/>
    <w:link w:val="BalloonTextChar"/>
    <w:uiPriority w:val="99"/>
    <w:semiHidden/>
    <w:unhideWhenUsed/>
    <w:rsid w:val="008F2FC9"/>
    <w:rPr>
      <w:rFonts w:ascii="Tahoma" w:hAnsi="Tahoma" w:cs="Tahoma"/>
      <w:sz w:val="16"/>
      <w:szCs w:val="16"/>
    </w:rPr>
  </w:style>
  <w:style w:type="character" w:customStyle="1" w:styleId="BalloonTextChar">
    <w:name w:val="Balloon Text Char"/>
    <w:basedOn w:val="DefaultParagraphFont"/>
    <w:link w:val="BalloonText"/>
    <w:uiPriority w:val="99"/>
    <w:semiHidden/>
    <w:rsid w:val="008F2FC9"/>
    <w:rPr>
      <w:rFonts w:ascii="Tahoma" w:hAnsi="Tahoma" w:cs="Tahoma"/>
      <w:sz w:val="16"/>
      <w:szCs w:val="16"/>
      <w:lang w:bidi="en-US"/>
    </w:rPr>
  </w:style>
  <w:style w:type="paragraph" w:styleId="NormalWeb">
    <w:name w:val="Normal (Web)"/>
    <w:basedOn w:val="Normal"/>
    <w:uiPriority w:val="99"/>
    <w:unhideWhenUsed/>
    <w:rsid w:val="00F02FD5"/>
    <w:pPr>
      <w:spacing w:before="100" w:beforeAutospacing="1" w:after="100" w:afterAutospacing="1"/>
    </w:pPr>
    <w:rPr>
      <w:rFonts w:ascii="Times New Roman" w:eastAsia="Times New Roman" w:hAnsi="Times New Roman"/>
      <w:lang w:val="en-IN" w:eastAsia="en-IN"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07">
      <w:bodyDiv w:val="1"/>
      <w:marLeft w:val="0"/>
      <w:marRight w:val="0"/>
      <w:marTop w:val="0"/>
      <w:marBottom w:val="0"/>
      <w:divBdr>
        <w:top w:val="none" w:sz="0" w:space="0" w:color="auto"/>
        <w:left w:val="none" w:sz="0" w:space="0" w:color="auto"/>
        <w:bottom w:val="none" w:sz="0" w:space="0" w:color="auto"/>
        <w:right w:val="none" w:sz="0" w:space="0" w:color="auto"/>
      </w:divBdr>
    </w:div>
    <w:div w:id="9576398">
      <w:bodyDiv w:val="1"/>
      <w:marLeft w:val="0"/>
      <w:marRight w:val="0"/>
      <w:marTop w:val="0"/>
      <w:marBottom w:val="0"/>
      <w:divBdr>
        <w:top w:val="none" w:sz="0" w:space="0" w:color="auto"/>
        <w:left w:val="none" w:sz="0" w:space="0" w:color="auto"/>
        <w:bottom w:val="none" w:sz="0" w:space="0" w:color="auto"/>
        <w:right w:val="none" w:sz="0" w:space="0" w:color="auto"/>
      </w:divBdr>
    </w:div>
    <w:div w:id="11882247">
      <w:bodyDiv w:val="1"/>
      <w:marLeft w:val="0"/>
      <w:marRight w:val="0"/>
      <w:marTop w:val="0"/>
      <w:marBottom w:val="0"/>
      <w:divBdr>
        <w:top w:val="none" w:sz="0" w:space="0" w:color="auto"/>
        <w:left w:val="none" w:sz="0" w:space="0" w:color="auto"/>
        <w:bottom w:val="none" w:sz="0" w:space="0" w:color="auto"/>
        <w:right w:val="none" w:sz="0" w:space="0" w:color="auto"/>
      </w:divBdr>
    </w:div>
    <w:div w:id="45690231">
      <w:bodyDiv w:val="1"/>
      <w:marLeft w:val="0"/>
      <w:marRight w:val="0"/>
      <w:marTop w:val="0"/>
      <w:marBottom w:val="0"/>
      <w:divBdr>
        <w:top w:val="none" w:sz="0" w:space="0" w:color="auto"/>
        <w:left w:val="none" w:sz="0" w:space="0" w:color="auto"/>
        <w:bottom w:val="none" w:sz="0" w:space="0" w:color="auto"/>
        <w:right w:val="none" w:sz="0" w:space="0" w:color="auto"/>
      </w:divBdr>
    </w:div>
    <w:div w:id="48119275">
      <w:bodyDiv w:val="1"/>
      <w:marLeft w:val="0"/>
      <w:marRight w:val="0"/>
      <w:marTop w:val="0"/>
      <w:marBottom w:val="0"/>
      <w:divBdr>
        <w:top w:val="none" w:sz="0" w:space="0" w:color="auto"/>
        <w:left w:val="none" w:sz="0" w:space="0" w:color="auto"/>
        <w:bottom w:val="none" w:sz="0" w:space="0" w:color="auto"/>
        <w:right w:val="none" w:sz="0" w:space="0" w:color="auto"/>
      </w:divBdr>
    </w:div>
    <w:div w:id="67727635">
      <w:bodyDiv w:val="1"/>
      <w:marLeft w:val="0"/>
      <w:marRight w:val="0"/>
      <w:marTop w:val="0"/>
      <w:marBottom w:val="0"/>
      <w:divBdr>
        <w:top w:val="none" w:sz="0" w:space="0" w:color="auto"/>
        <w:left w:val="none" w:sz="0" w:space="0" w:color="auto"/>
        <w:bottom w:val="none" w:sz="0" w:space="0" w:color="auto"/>
        <w:right w:val="none" w:sz="0" w:space="0" w:color="auto"/>
      </w:divBdr>
    </w:div>
    <w:div w:id="77875454">
      <w:bodyDiv w:val="1"/>
      <w:marLeft w:val="0"/>
      <w:marRight w:val="0"/>
      <w:marTop w:val="0"/>
      <w:marBottom w:val="0"/>
      <w:divBdr>
        <w:top w:val="none" w:sz="0" w:space="0" w:color="auto"/>
        <w:left w:val="none" w:sz="0" w:space="0" w:color="auto"/>
        <w:bottom w:val="none" w:sz="0" w:space="0" w:color="auto"/>
        <w:right w:val="none" w:sz="0" w:space="0" w:color="auto"/>
      </w:divBdr>
    </w:div>
    <w:div w:id="101387643">
      <w:bodyDiv w:val="1"/>
      <w:marLeft w:val="0"/>
      <w:marRight w:val="0"/>
      <w:marTop w:val="0"/>
      <w:marBottom w:val="0"/>
      <w:divBdr>
        <w:top w:val="none" w:sz="0" w:space="0" w:color="auto"/>
        <w:left w:val="none" w:sz="0" w:space="0" w:color="auto"/>
        <w:bottom w:val="none" w:sz="0" w:space="0" w:color="auto"/>
        <w:right w:val="none" w:sz="0" w:space="0" w:color="auto"/>
      </w:divBdr>
    </w:div>
    <w:div w:id="150407617">
      <w:bodyDiv w:val="1"/>
      <w:marLeft w:val="0"/>
      <w:marRight w:val="0"/>
      <w:marTop w:val="0"/>
      <w:marBottom w:val="0"/>
      <w:divBdr>
        <w:top w:val="none" w:sz="0" w:space="0" w:color="auto"/>
        <w:left w:val="none" w:sz="0" w:space="0" w:color="auto"/>
        <w:bottom w:val="none" w:sz="0" w:space="0" w:color="auto"/>
        <w:right w:val="none" w:sz="0" w:space="0" w:color="auto"/>
      </w:divBdr>
    </w:div>
    <w:div w:id="174805646">
      <w:bodyDiv w:val="1"/>
      <w:marLeft w:val="0"/>
      <w:marRight w:val="0"/>
      <w:marTop w:val="0"/>
      <w:marBottom w:val="0"/>
      <w:divBdr>
        <w:top w:val="none" w:sz="0" w:space="0" w:color="auto"/>
        <w:left w:val="none" w:sz="0" w:space="0" w:color="auto"/>
        <w:bottom w:val="none" w:sz="0" w:space="0" w:color="auto"/>
        <w:right w:val="none" w:sz="0" w:space="0" w:color="auto"/>
      </w:divBdr>
    </w:div>
    <w:div w:id="175072493">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196741638">
      <w:bodyDiv w:val="1"/>
      <w:marLeft w:val="0"/>
      <w:marRight w:val="0"/>
      <w:marTop w:val="0"/>
      <w:marBottom w:val="0"/>
      <w:divBdr>
        <w:top w:val="none" w:sz="0" w:space="0" w:color="auto"/>
        <w:left w:val="none" w:sz="0" w:space="0" w:color="auto"/>
        <w:bottom w:val="none" w:sz="0" w:space="0" w:color="auto"/>
        <w:right w:val="none" w:sz="0" w:space="0" w:color="auto"/>
      </w:divBdr>
    </w:div>
    <w:div w:id="272439576">
      <w:bodyDiv w:val="1"/>
      <w:marLeft w:val="0"/>
      <w:marRight w:val="0"/>
      <w:marTop w:val="0"/>
      <w:marBottom w:val="0"/>
      <w:divBdr>
        <w:top w:val="none" w:sz="0" w:space="0" w:color="auto"/>
        <w:left w:val="none" w:sz="0" w:space="0" w:color="auto"/>
        <w:bottom w:val="none" w:sz="0" w:space="0" w:color="auto"/>
        <w:right w:val="none" w:sz="0" w:space="0" w:color="auto"/>
      </w:divBdr>
    </w:div>
    <w:div w:id="285160867">
      <w:bodyDiv w:val="1"/>
      <w:marLeft w:val="0"/>
      <w:marRight w:val="0"/>
      <w:marTop w:val="0"/>
      <w:marBottom w:val="0"/>
      <w:divBdr>
        <w:top w:val="none" w:sz="0" w:space="0" w:color="auto"/>
        <w:left w:val="none" w:sz="0" w:space="0" w:color="auto"/>
        <w:bottom w:val="none" w:sz="0" w:space="0" w:color="auto"/>
        <w:right w:val="none" w:sz="0" w:space="0" w:color="auto"/>
      </w:divBdr>
    </w:div>
    <w:div w:id="289944352">
      <w:bodyDiv w:val="1"/>
      <w:marLeft w:val="0"/>
      <w:marRight w:val="0"/>
      <w:marTop w:val="0"/>
      <w:marBottom w:val="0"/>
      <w:divBdr>
        <w:top w:val="none" w:sz="0" w:space="0" w:color="auto"/>
        <w:left w:val="none" w:sz="0" w:space="0" w:color="auto"/>
        <w:bottom w:val="none" w:sz="0" w:space="0" w:color="auto"/>
        <w:right w:val="none" w:sz="0" w:space="0" w:color="auto"/>
      </w:divBdr>
    </w:div>
    <w:div w:id="310450562">
      <w:bodyDiv w:val="1"/>
      <w:marLeft w:val="0"/>
      <w:marRight w:val="0"/>
      <w:marTop w:val="0"/>
      <w:marBottom w:val="0"/>
      <w:divBdr>
        <w:top w:val="none" w:sz="0" w:space="0" w:color="auto"/>
        <w:left w:val="none" w:sz="0" w:space="0" w:color="auto"/>
        <w:bottom w:val="none" w:sz="0" w:space="0" w:color="auto"/>
        <w:right w:val="none" w:sz="0" w:space="0" w:color="auto"/>
      </w:divBdr>
    </w:div>
    <w:div w:id="330833600">
      <w:bodyDiv w:val="1"/>
      <w:marLeft w:val="0"/>
      <w:marRight w:val="0"/>
      <w:marTop w:val="0"/>
      <w:marBottom w:val="0"/>
      <w:divBdr>
        <w:top w:val="none" w:sz="0" w:space="0" w:color="auto"/>
        <w:left w:val="none" w:sz="0" w:space="0" w:color="auto"/>
        <w:bottom w:val="none" w:sz="0" w:space="0" w:color="auto"/>
        <w:right w:val="none" w:sz="0" w:space="0" w:color="auto"/>
      </w:divBdr>
    </w:div>
    <w:div w:id="331446532">
      <w:bodyDiv w:val="1"/>
      <w:marLeft w:val="0"/>
      <w:marRight w:val="0"/>
      <w:marTop w:val="0"/>
      <w:marBottom w:val="0"/>
      <w:divBdr>
        <w:top w:val="none" w:sz="0" w:space="0" w:color="auto"/>
        <w:left w:val="none" w:sz="0" w:space="0" w:color="auto"/>
        <w:bottom w:val="none" w:sz="0" w:space="0" w:color="auto"/>
        <w:right w:val="none" w:sz="0" w:space="0" w:color="auto"/>
      </w:divBdr>
    </w:div>
    <w:div w:id="392315807">
      <w:bodyDiv w:val="1"/>
      <w:marLeft w:val="0"/>
      <w:marRight w:val="0"/>
      <w:marTop w:val="0"/>
      <w:marBottom w:val="0"/>
      <w:divBdr>
        <w:top w:val="none" w:sz="0" w:space="0" w:color="auto"/>
        <w:left w:val="none" w:sz="0" w:space="0" w:color="auto"/>
        <w:bottom w:val="none" w:sz="0" w:space="0" w:color="auto"/>
        <w:right w:val="none" w:sz="0" w:space="0" w:color="auto"/>
      </w:divBdr>
    </w:div>
    <w:div w:id="429938084">
      <w:bodyDiv w:val="1"/>
      <w:marLeft w:val="0"/>
      <w:marRight w:val="0"/>
      <w:marTop w:val="0"/>
      <w:marBottom w:val="0"/>
      <w:divBdr>
        <w:top w:val="none" w:sz="0" w:space="0" w:color="auto"/>
        <w:left w:val="none" w:sz="0" w:space="0" w:color="auto"/>
        <w:bottom w:val="none" w:sz="0" w:space="0" w:color="auto"/>
        <w:right w:val="none" w:sz="0" w:space="0" w:color="auto"/>
      </w:divBdr>
    </w:div>
    <w:div w:id="431322414">
      <w:bodyDiv w:val="1"/>
      <w:marLeft w:val="0"/>
      <w:marRight w:val="0"/>
      <w:marTop w:val="0"/>
      <w:marBottom w:val="0"/>
      <w:divBdr>
        <w:top w:val="none" w:sz="0" w:space="0" w:color="auto"/>
        <w:left w:val="none" w:sz="0" w:space="0" w:color="auto"/>
        <w:bottom w:val="none" w:sz="0" w:space="0" w:color="auto"/>
        <w:right w:val="none" w:sz="0" w:space="0" w:color="auto"/>
      </w:divBdr>
    </w:div>
    <w:div w:id="442506064">
      <w:bodyDiv w:val="1"/>
      <w:marLeft w:val="0"/>
      <w:marRight w:val="0"/>
      <w:marTop w:val="0"/>
      <w:marBottom w:val="0"/>
      <w:divBdr>
        <w:top w:val="none" w:sz="0" w:space="0" w:color="auto"/>
        <w:left w:val="none" w:sz="0" w:space="0" w:color="auto"/>
        <w:bottom w:val="none" w:sz="0" w:space="0" w:color="auto"/>
        <w:right w:val="none" w:sz="0" w:space="0" w:color="auto"/>
      </w:divBdr>
    </w:div>
    <w:div w:id="568426400">
      <w:bodyDiv w:val="1"/>
      <w:marLeft w:val="0"/>
      <w:marRight w:val="0"/>
      <w:marTop w:val="0"/>
      <w:marBottom w:val="0"/>
      <w:divBdr>
        <w:top w:val="none" w:sz="0" w:space="0" w:color="auto"/>
        <w:left w:val="none" w:sz="0" w:space="0" w:color="auto"/>
        <w:bottom w:val="none" w:sz="0" w:space="0" w:color="auto"/>
        <w:right w:val="none" w:sz="0" w:space="0" w:color="auto"/>
      </w:divBdr>
    </w:div>
    <w:div w:id="578052594">
      <w:bodyDiv w:val="1"/>
      <w:marLeft w:val="0"/>
      <w:marRight w:val="0"/>
      <w:marTop w:val="0"/>
      <w:marBottom w:val="0"/>
      <w:divBdr>
        <w:top w:val="none" w:sz="0" w:space="0" w:color="auto"/>
        <w:left w:val="none" w:sz="0" w:space="0" w:color="auto"/>
        <w:bottom w:val="none" w:sz="0" w:space="0" w:color="auto"/>
        <w:right w:val="none" w:sz="0" w:space="0" w:color="auto"/>
      </w:divBdr>
    </w:div>
    <w:div w:id="582304305">
      <w:bodyDiv w:val="1"/>
      <w:marLeft w:val="0"/>
      <w:marRight w:val="0"/>
      <w:marTop w:val="0"/>
      <w:marBottom w:val="0"/>
      <w:divBdr>
        <w:top w:val="none" w:sz="0" w:space="0" w:color="auto"/>
        <w:left w:val="none" w:sz="0" w:space="0" w:color="auto"/>
        <w:bottom w:val="none" w:sz="0" w:space="0" w:color="auto"/>
        <w:right w:val="none" w:sz="0" w:space="0" w:color="auto"/>
      </w:divBdr>
    </w:div>
    <w:div w:id="606623970">
      <w:bodyDiv w:val="1"/>
      <w:marLeft w:val="0"/>
      <w:marRight w:val="0"/>
      <w:marTop w:val="0"/>
      <w:marBottom w:val="0"/>
      <w:divBdr>
        <w:top w:val="none" w:sz="0" w:space="0" w:color="auto"/>
        <w:left w:val="none" w:sz="0" w:space="0" w:color="auto"/>
        <w:bottom w:val="none" w:sz="0" w:space="0" w:color="auto"/>
        <w:right w:val="none" w:sz="0" w:space="0" w:color="auto"/>
      </w:divBdr>
    </w:div>
    <w:div w:id="676036339">
      <w:bodyDiv w:val="1"/>
      <w:marLeft w:val="0"/>
      <w:marRight w:val="0"/>
      <w:marTop w:val="0"/>
      <w:marBottom w:val="0"/>
      <w:divBdr>
        <w:top w:val="none" w:sz="0" w:space="0" w:color="auto"/>
        <w:left w:val="none" w:sz="0" w:space="0" w:color="auto"/>
        <w:bottom w:val="none" w:sz="0" w:space="0" w:color="auto"/>
        <w:right w:val="none" w:sz="0" w:space="0" w:color="auto"/>
      </w:divBdr>
    </w:div>
    <w:div w:id="686106120">
      <w:bodyDiv w:val="1"/>
      <w:marLeft w:val="0"/>
      <w:marRight w:val="0"/>
      <w:marTop w:val="0"/>
      <w:marBottom w:val="0"/>
      <w:divBdr>
        <w:top w:val="none" w:sz="0" w:space="0" w:color="auto"/>
        <w:left w:val="none" w:sz="0" w:space="0" w:color="auto"/>
        <w:bottom w:val="none" w:sz="0" w:space="0" w:color="auto"/>
        <w:right w:val="none" w:sz="0" w:space="0" w:color="auto"/>
      </w:divBdr>
    </w:div>
    <w:div w:id="726345066">
      <w:bodyDiv w:val="1"/>
      <w:marLeft w:val="0"/>
      <w:marRight w:val="0"/>
      <w:marTop w:val="0"/>
      <w:marBottom w:val="0"/>
      <w:divBdr>
        <w:top w:val="none" w:sz="0" w:space="0" w:color="auto"/>
        <w:left w:val="none" w:sz="0" w:space="0" w:color="auto"/>
        <w:bottom w:val="none" w:sz="0" w:space="0" w:color="auto"/>
        <w:right w:val="none" w:sz="0" w:space="0" w:color="auto"/>
      </w:divBdr>
    </w:div>
    <w:div w:id="730730812">
      <w:bodyDiv w:val="1"/>
      <w:marLeft w:val="0"/>
      <w:marRight w:val="0"/>
      <w:marTop w:val="0"/>
      <w:marBottom w:val="0"/>
      <w:divBdr>
        <w:top w:val="none" w:sz="0" w:space="0" w:color="auto"/>
        <w:left w:val="none" w:sz="0" w:space="0" w:color="auto"/>
        <w:bottom w:val="none" w:sz="0" w:space="0" w:color="auto"/>
        <w:right w:val="none" w:sz="0" w:space="0" w:color="auto"/>
      </w:divBdr>
    </w:div>
    <w:div w:id="742487018">
      <w:bodyDiv w:val="1"/>
      <w:marLeft w:val="0"/>
      <w:marRight w:val="0"/>
      <w:marTop w:val="0"/>
      <w:marBottom w:val="0"/>
      <w:divBdr>
        <w:top w:val="none" w:sz="0" w:space="0" w:color="auto"/>
        <w:left w:val="none" w:sz="0" w:space="0" w:color="auto"/>
        <w:bottom w:val="none" w:sz="0" w:space="0" w:color="auto"/>
        <w:right w:val="none" w:sz="0" w:space="0" w:color="auto"/>
      </w:divBdr>
      <w:divsChild>
        <w:div w:id="830289391">
          <w:marLeft w:val="0"/>
          <w:marRight w:val="0"/>
          <w:marTop w:val="0"/>
          <w:marBottom w:val="0"/>
          <w:divBdr>
            <w:top w:val="single" w:sz="6" w:space="1" w:color="auto"/>
            <w:left w:val="single" w:sz="6" w:space="1" w:color="auto"/>
            <w:bottom w:val="single" w:sz="6" w:space="1" w:color="auto"/>
            <w:right w:val="single" w:sz="6" w:space="1" w:color="auto"/>
          </w:divBdr>
          <w:divsChild>
            <w:div w:id="754254079">
              <w:marLeft w:val="0"/>
              <w:marRight w:val="0"/>
              <w:marTop w:val="0"/>
              <w:marBottom w:val="0"/>
              <w:divBdr>
                <w:top w:val="none" w:sz="0" w:space="0" w:color="auto"/>
                <w:left w:val="none" w:sz="0" w:space="0" w:color="auto"/>
                <w:bottom w:val="none" w:sz="0" w:space="0" w:color="auto"/>
                <w:right w:val="none" w:sz="0" w:space="0" w:color="auto"/>
              </w:divBdr>
            </w:div>
          </w:divsChild>
        </w:div>
        <w:div w:id="731929723">
          <w:marLeft w:val="0"/>
          <w:marRight w:val="0"/>
          <w:marTop w:val="0"/>
          <w:marBottom w:val="0"/>
          <w:divBdr>
            <w:top w:val="single" w:sz="6" w:space="1" w:color="auto"/>
            <w:left w:val="single" w:sz="6" w:space="1" w:color="auto"/>
            <w:bottom w:val="single" w:sz="6" w:space="1" w:color="auto"/>
            <w:right w:val="single" w:sz="6" w:space="1" w:color="auto"/>
          </w:divBdr>
          <w:divsChild>
            <w:div w:id="1017460654">
              <w:marLeft w:val="0"/>
              <w:marRight w:val="0"/>
              <w:marTop w:val="0"/>
              <w:marBottom w:val="0"/>
              <w:divBdr>
                <w:top w:val="none" w:sz="0" w:space="0" w:color="auto"/>
                <w:left w:val="none" w:sz="0" w:space="0" w:color="auto"/>
                <w:bottom w:val="none" w:sz="0" w:space="0" w:color="auto"/>
                <w:right w:val="none" w:sz="0" w:space="0" w:color="auto"/>
              </w:divBdr>
            </w:div>
          </w:divsChild>
        </w:div>
        <w:div w:id="2114012793">
          <w:marLeft w:val="0"/>
          <w:marRight w:val="0"/>
          <w:marTop w:val="0"/>
          <w:marBottom w:val="0"/>
          <w:divBdr>
            <w:top w:val="single" w:sz="6" w:space="1" w:color="auto"/>
            <w:left w:val="single" w:sz="6" w:space="1" w:color="auto"/>
            <w:bottom w:val="single" w:sz="6" w:space="1" w:color="auto"/>
            <w:right w:val="single" w:sz="6" w:space="1" w:color="auto"/>
          </w:divBdr>
          <w:divsChild>
            <w:div w:id="186092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4237">
      <w:bodyDiv w:val="1"/>
      <w:marLeft w:val="0"/>
      <w:marRight w:val="0"/>
      <w:marTop w:val="0"/>
      <w:marBottom w:val="0"/>
      <w:divBdr>
        <w:top w:val="none" w:sz="0" w:space="0" w:color="auto"/>
        <w:left w:val="none" w:sz="0" w:space="0" w:color="auto"/>
        <w:bottom w:val="none" w:sz="0" w:space="0" w:color="auto"/>
        <w:right w:val="none" w:sz="0" w:space="0" w:color="auto"/>
      </w:divBdr>
    </w:div>
    <w:div w:id="775446188">
      <w:bodyDiv w:val="1"/>
      <w:marLeft w:val="0"/>
      <w:marRight w:val="0"/>
      <w:marTop w:val="0"/>
      <w:marBottom w:val="0"/>
      <w:divBdr>
        <w:top w:val="none" w:sz="0" w:space="0" w:color="auto"/>
        <w:left w:val="none" w:sz="0" w:space="0" w:color="auto"/>
        <w:bottom w:val="none" w:sz="0" w:space="0" w:color="auto"/>
        <w:right w:val="none" w:sz="0" w:space="0" w:color="auto"/>
      </w:divBdr>
    </w:div>
    <w:div w:id="814227218">
      <w:bodyDiv w:val="1"/>
      <w:marLeft w:val="0"/>
      <w:marRight w:val="0"/>
      <w:marTop w:val="0"/>
      <w:marBottom w:val="0"/>
      <w:divBdr>
        <w:top w:val="none" w:sz="0" w:space="0" w:color="auto"/>
        <w:left w:val="none" w:sz="0" w:space="0" w:color="auto"/>
        <w:bottom w:val="none" w:sz="0" w:space="0" w:color="auto"/>
        <w:right w:val="none" w:sz="0" w:space="0" w:color="auto"/>
      </w:divBdr>
    </w:div>
    <w:div w:id="855465015">
      <w:bodyDiv w:val="1"/>
      <w:marLeft w:val="0"/>
      <w:marRight w:val="0"/>
      <w:marTop w:val="0"/>
      <w:marBottom w:val="0"/>
      <w:divBdr>
        <w:top w:val="none" w:sz="0" w:space="0" w:color="auto"/>
        <w:left w:val="none" w:sz="0" w:space="0" w:color="auto"/>
        <w:bottom w:val="none" w:sz="0" w:space="0" w:color="auto"/>
        <w:right w:val="none" w:sz="0" w:space="0" w:color="auto"/>
      </w:divBdr>
    </w:div>
    <w:div w:id="857622168">
      <w:bodyDiv w:val="1"/>
      <w:marLeft w:val="0"/>
      <w:marRight w:val="0"/>
      <w:marTop w:val="0"/>
      <w:marBottom w:val="0"/>
      <w:divBdr>
        <w:top w:val="none" w:sz="0" w:space="0" w:color="auto"/>
        <w:left w:val="none" w:sz="0" w:space="0" w:color="auto"/>
        <w:bottom w:val="none" w:sz="0" w:space="0" w:color="auto"/>
        <w:right w:val="none" w:sz="0" w:space="0" w:color="auto"/>
      </w:divBdr>
    </w:div>
    <w:div w:id="878057294">
      <w:bodyDiv w:val="1"/>
      <w:marLeft w:val="0"/>
      <w:marRight w:val="0"/>
      <w:marTop w:val="0"/>
      <w:marBottom w:val="0"/>
      <w:divBdr>
        <w:top w:val="none" w:sz="0" w:space="0" w:color="auto"/>
        <w:left w:val="none" w:sz="0" w:space="0" w:color="auto"/>
        <w:bottom w:val="none" w:sz="0" w:space="0" w:color="auto"/>
        <w:right w:val="none" w:sz="0" w:space="0" w:color="auto"/>
      </w:divBdr>
    </w:div>
    <w:div w:id="884373680">
      <w:bodyDiv w:val="1"/>
      <w:marLeft w:val="0"/>
      <w:marRight w:val="0"/>
      <w:marTop w:val="0"/>
      <w:marBottom w:val="0"/>
      <w:divBdr>
        <w:top w:val="none" w:sz="0" w:space="0" w:color="auto"/>
        <w:left w:val="none" w:sz="0" w:space="0" w:color="auto"/>
        <w:bottom w:val="none" w:sz="0" w:space="0" w:color="auto"/>
        <w:right w:val="none" w:sz="0" w:space="0" w:color="auto"/>
      </w:divBdr>
    </w:div>
    <w:div w:id="942759787">
      <w:bodyDiv w:val="1"/>
      <w:marLeft w:val="0"/>
      <w:marRight w:val="0"/>
      <w:marTop w:val="0"/>
      <w:marBottom w:val="0"/>
      <w:divBdr>
        <w:top w:val="none" w:sz="0" w:space="0" w:color="auto"/>
        <w:left w:val="none" w:sz="0" w:space="0" w:color="auto"/>
        <w:bottom w:val="none" w:sz="0" w:space="0" w:color="auto"/>
        <w:right w:val="none" w:sz="0" w:space="0" w:color="auto"/>
      </w:divBdr>
    </w:div>
    <w:div w:id="945844386">
      <w:bodyDiv w:val="1"/>
      <w:marLeft w:val="0"/>
      <w:marRight w:val="0"/>
      <w:marTop w:val="0"/>
      <w:marBottom w:val="0"/>
      <w:divBdr>
        <w:top w:val="none" w:sz="0" w:space="0" w:color="auto"/>
        <w:left w:val="none" w:sz="0" w:space="0" w:color="auto"/>
        <w:bottom w:val="none" w:sz="0" w:space="0" w:color="auto"/>
        <w:right w:val="none" w:sz="0" w:space="0" w:color="auto"/>
      </w:divBdr>
    </w:div>
    <w:div w:id="948507228">
      <w:bodyDiv w:val="1"/>
      <w:marLeft w:val="0"/>
      <w:marRight w:val="0"/>
      <w:marTop w:val="0"/>
      <w:marBottom w:val="0"/>
      <w:divBdr>
        <w:top w:val="none" w:sz="0" w:space="0" w:color="auto"/>
        <w:left w:val="none" w:sz="0" w:space="0" w:color="auto"/>
        <w:bottom w:val="none" w:sz="0" w:space="0" w:color="auto"/>
        <w:right w:val="none" w:sz="0" w:space="0" w:color="auto"/>
      </w:divBdr>
    </w:div>
    <w:div w:id="952396719">
      <w:bodyDiv w:val="1"/>
      <w:marLeft w:val="0"/>
      <w:marRight w:val="0"/>
      <w:marTop w:val="0"/>
      <w:marBottom w:val="0"/>
      <w:divBdr>
        <w:top w:val="none" w:sz="0" w:space="0" w:color="auto"/>
        <w:left w:val="none" w:sz="0" w:space="0" w:color="auto"/>
        <w:bottom w:val="none" w:sz="0" w:space="0" w:color="auto"/>
        <w:right w:val="none" w:sz="0" w:space="0" w:color="auto"/>
      </w:divBdr>
    </w:div>
    <w:div w:id="975838071">
      <w:bodyDiv w:val="1"/>
      <w:marLeft w:val="0"/>
      <w:marRight w:val="0"/>
      <w:marTop w:val="0"/>
      <w:marBottom w:val="0"/>
      <w:divBdr>
        <w:top w:val="none" w:sz="0" w:space="0" w:color="auto"/>
        <w:left w:val="none" w:sz="0" w:space="0" w:color="auto"/>
        <w:bottom w:val="none" w:sz="0" w:space="0" w:color="auto"/>
        <w:right w:val="none" w:sz="0" w:space="0" w:color="auto"/>
      </w:divBdr>
    </w:div>
    <w:div w:id="992831894">
      <w:bodyDiv w:val="1"/>
      <w:marLeft w:val="0"/>
      <w:marRight w:val="0"/>
      <w:marTop w:val="0"/>
      <w:marBottom w:val="0"/>
      <w:divBdr>
        <w:top w:val="none" w:sz="0" w:space="0" w:color="auto"/>
        <w:left w:val="none" w:sz="0" w:space="0" w:color="auto"/>
        <w:bottom w:val="none" w:sz="0" w:space="0" w:color="auto"/>
        <w:right w:val="none" w:sz="0" w:space="0" w:color="auto"/>
      </w:divBdr>
    </w:div>
    <w:div w:id="1012953807">
      <w:bodyDiv w:val="1"/>
      <w:marLeft w:val="0"/>
      <w:marRight w:val="0"/>
      <w:marTop w:val="0"/>
      <w:marBottom w:val="0"/>
      <w:divBdr>
        <w:top w:val="none" w:sz="0" w:space="0" w:color="auto"/>
        <w:left w:val="none" w:sz="0" w:space="0" w:color="auto"/>
        <w:bottom w:val="none" w:sz="0" w:space="0" w:color="auto"/>
        <w:right w:val="none" w:sz="0" w:space="0" w:color="auto"/>
      </w:divBdr>
    </w:div>
    <w:div w:id="1021593258">
      <w:bodyDiv w:val="1"/>
      <w:marLeft w:val="0"/>
      <w:marRight w:val="0"/>
      <w:marTop w:val="0"/>
      <w:marBottom w:val="0"/>
      <w:divBdr>
        <w:top w:val="none" w:sz="0" w:space="0" w:color="auto"/>
        <w:left w:val="none" w:sz="0" w:space="0" w:color="auto"/>
        <w:bottom w:val="none" w:sz="0" w:space="0" w:color="auto"/>
        <w:right w:val="none" w:sz="0" w:space="0" w:color="auto"/>
      </w:divBdr>
    </w:div>
    <w:div w:id="1024594723">
      <w:bodyDiv w:val="1"/>
      <w:marLeft w:val="0"/>
      <w:marRight w:val="0"/>
      <w:marTop w:val="0"/>
      <w:marBottom w:val="0"/>
      <w:divBdr>
        <w:top w:val="none" w:sz="0" w:space="0" w:color="auto"/>
        <w:left w:val="none" w:sz="0" w:space="0" w:color="auto"/>
        <w:bottom w:val="none" w:sz="0" w:space="0" w:color="auto"/>
        <w:right w:val="none" w:sz="0" w:space="0" w:color="auto"/>
      </w:divBdr>
    </w:div>
    <w:div w:id="1025406335">
      <w:bodyDiv w:val="1"/>
      <w:marLeft w:val="0"/>
      <w:marRight w:val="0"/>
      <w:marTop w:val="0"/>
      <w:marBottom w:val="0"/>
      <w:divBdr>
        <w:top w:val="none" w:sz="0" w:space="0" w:color="auto"/>
        <w:left w:val="none" w:sz="0" w:space="0" w:color="auto"/>
        <w:bottom w:val="none" w:sz="0" w:space="0" w:color="auto"/>
        <w:right w:val="none" w:sz="0" w:space="0" w:color="auto"/>
      </w:divBdr>
    </w:div>
    <w:div w:id="1025443402">
      <w:bodyDiv w:val="1"/>
      <w:marLeft w:val="0"/>
      <w:marRight w:val="0"/>
      <w:marTop w:val="0"/>
      <w:marBottom w:val="0"/>
      <w:divBdr>
        <w:top w:val="none" w:sz="0" w:space="0" w:color="auto"/>
        <w:left w:val="none" w:sz="0" w:space="0" w:color="auto"/>
        <w:bottom w:val="none" w:sz="0" w:space="0" w:color="auto"/>
        <w:right w:val="none" w:sz="0" w:space="0" w:color="auto"/>
      </w:divBdr>
    </w:div>
    <w:div w:id="1040981690">
      <w:bodyDiv w:val="1"/>
      <w:marLeft w:val="0"/>
      <w:marRight w:val="0"/>
      <w:marTop w:val="0"/>
      <w:marBottom w:val="0"/>
      <w:divBdr>
        <w:top w:val="none" w:sz="0" w:space="0" w:color="auto"/>
        <w:left w:val="none" w:sz="0" w:space="0" w:color="auto"/>
        <w:bottom w:val="none" w:sz="0" w:space="0" w:color="auto"/>
        <w:right w:val="none" w:sz="0" w:space="0" w:color="auto"/>
      </w:divBdr>
    </w:div>
    <w:div w:id="1074860285">
      <w:bodyDiv w:val="1"/>
      <w:marLeft w:val="0"/>
      <w:marRight w:val="0"/>
      <w:marTop w:val="0"/>
      <w:marBottom w:val="0"/>
      <w:divBdr>
        <w:top w:val="none" w:sz="0" w:space="0" w:color="auto"/>
        <w:left w:val="none" w:sz="0" w:space="0" w:color="auto"/>
        <w:bottom w:val="none" w:sz="0" w:space="0" w:color="auto"/>
        <w:right w:val="none" w:sz="0" w:space="0" w:color="auto"/>
      </w:divBdr>
    </w:div>
    <w:div w:id="1077747668">
      <w:bodyDiv w:val="1"/>
      <w:marLeft w:val="0"/>
      <w:marRight w:val="0"/>
      <w:marTop w:val="0"/>
      <w:marBottom w:val="0"/>
      <w:divBdr>
        <w:top w:val="none" w:sz="0" w:space="0" w:color="auto"/>
        <w:left w:val="none" w:sz="0" w:space="0" w:color="auto"/>
        <w:bottom w:val="none" w:sz="0" w:space="0" w:color="auto"/>
        <w:right w:val="none" w:sz="0" w:space="0" w:color="auto"/>
      </w:divBdr>
    </w:div>
    <w:div w:id="1173836576">
      <w:bodyDiv w:val="1"/>
      <w:marLeft w:val="0"/>
      <w:marRight w:val="0"/>
      <w:marTop w:val="0"/>
      <w:marBottom w:val="0"/>
      <w:divBdr>
        <w:top w:val="none" w:sz="0" w:space="0" w:color="auto"/>
        <w:left w:val="none" w:sz="0" w:space="0" w:color="auto"/>
        <w:bottom w:val="none" w:sz="0" w:space="0" w:color="auto"/>
        <w:right w:val="none" w:sz="0" w:space="0" w:color="auto"/>
      </w:divBdr>
    </w:div>
    <w:div w:id="1297830038">
      <w:bodyDiv w:val="1"/>
      <w:marLeft w:val="0"/>
      <w:marRight w:val="0"/>
      <w:marTop w:val="0"/>
      <w:marBottom w:val="0"/>
      <w:divBdr>
        <w:top w:val="none" w:sz="0" w:space="0" w:color="auto"/>
        <w:left w:val="none" w:sz="0" w:space="0" w:color="auto"/>
        <w:bottom w:val="none" w:sz="0" w:space="0" w:color="auto"/>
        <w:right w:val="none" w:sz="0" w:space="0" w:color="auto"/>
      </w:divBdr>
    </w:div>
    <w:div w:id="1302348334">
      <w:bodyDiv w:val="1"/>
      <w:marLeft w:val="0"/>
      <w:marRight w:val="0"/>
      <w:marTop w:val="0"/>
      <w:marBottom w:val="0"/>
      <w:divBdr>
        <w:top w:val="none" w:sz="0" w:space="0" w:color="auto"/>
        <w:left w:val="none" w:sz="0" w:space="0" w:color="auto"/>
        <w:bottom w:val="none" w:sz="0" w:space="0" w:color="auto"/>
        <w:right w:val="none" w:sz="0" w:space="0" w:color="auto"/>
      </w:divBdr>
    </w:div>
    <w:div w:id="1322001291">
      <w:bodyDiv w:val="1"/>
      <w:marLeft w:val="0"/>
      <w:marRight w:val="0"/>
      <w:marTop w:val="0"/>
      <w:marBottom w:val="0"/>
      <w:divBdr>
        <w:top w:val="none" w:sz="0" w:space="0" w:color="auto"/>
        <w:left w:val="none" w:sz="0" w:space="0" w:color="auto"/>
        <w:bottom w:val="none" w:sz="0" w:space="0" w:color="auto"/>
        <w:right w:val="none" w:sz="0" w:space="0" w:color="auto"/>
      </w:divBdr>
    </w:div>
    <w:div w:id="1354451269">
      <w:bodyDiv w:val="1"/>
      <w:marLeft w:val="0"/>
      <w:marRight w:val="0"/>
      <w:marTop w:val="0"/>
      <w:marBottom w:val="0"/>
      <w:divBdr>
        <w:top w:val="none" w:sz="0" w:space="0" w:color="auto"/>
        <w:left w:val="none" w:sz="0" w:space="0" w:color="auto"/>
        <w:bottom w:val="none" w:sz="0" w:space="0" w:color="auto"/>
        <w:right w:val="none" w:sz="0" w:space="0" w:color="auto"/>
      </w:divBdr>
    </w:div>
    <w:div w:id="1391535305">
      <w:bodyDiv w:val="1"/>
      <w:marLeft w:val="0"/>
      <w:marRight w:val="0"/>
      <w:marTop w:val="0"/>
      <w:marBottom w:val="0"/>
      <w:divBdr>
        <w:top w:val="none" w:sz="0" w:space="0" w:color="auto"/>
        <w:left w:val="none" w:sz="0" w:space="0" w:color="auto"/>
        <w:bottom w:val="none" w:sz="0" w:space="0" w:color="auto"/>
        <w:right w:val="none" w:sz="0" w:space="0" w:color="auto"/>
      </w:divBdr>
    </w:div>
    <w:div w:id="1467118359">
      <w:bodyDiv w:val="1"/>
      <w:marLeft w:val="0"/>
      <w:marRight w:val="0"/>
      <w:marTop w:val="0"/>
      <w:marBottom w:val="0"/>
      <w:divBdr>
        <w:top w:val="none" w:sz="0" w:space="0" w:color="auto"/>
        <w:left w:val="none" w:sz="0" w:space="0" w:color="auto"/>
        <w:bottom w:val="none" w:sz="0" w:space="0" w:color="auto"/>
        <w:right w:val="none" w:sz="0" w:space="0" w:color="auto"/>
      </w:divBdr>
    </w:div>
    <w:div w:id="1470706092">
      <w:bodyDiv w:val="1"/>
      <w:marLeft w:val="0"/>
      <w:marRight w:val="0"/>
      <w:marTop w:val="0"/>
      <w:marBottom w:val="0"/>
      <w:divBdr>
        <w:top w:val="none" w:sz="0" w:space="0" w:color="auto"/>
        <w:left w:val="none" w:sz="0" w:space="0" w:color="auto"/>
        <w:bottom w:val="none" w:sz="0" w:space="0" w:color="auto"/>
        <w:right w:val="none" w:sz="0" w:space="0" w:color="auto"/>
      </w:divBdr>
    </w:div>
    <w:div w:id="1483692118">
      <w:bodyDiv w:val="1"/>
      <w:marLeft w:val="0"/>
      <w:marRight w:val="0"/>
      <w:marTop w:val="0"/>
      <w:marBottom w:val="0"/>
      <w:divBdr>
        <w:top w:val="none" w:sz="0" w:space="0" w:color="auto"/>
        <w:left w:val="none" w:sz="0" w:space="0" w:color="auto"/>
        <w:bottom w:val="none" w:sz="0" w:space="0" w:color="auto"/>
        <w:right w:val="none" w:sz="0" w:space="0" w:color="auto"/>
      </w:divBdr>
    </w:div>
    <w:div w:id="1500080261">
      <w:bodyDiv w:val="1"/>
      <w:marLeft w:val="0"/>
      <w:marRight w:val="0"/>
      <w:marTop w:val="0"/>
      <w:marBottom w:val="0"/>
      <w:divBdr>
        <w:top w:val="none" w:sz="0" w:space="0" w:color="auto"/>
        <w:left w:val="none" w:sz="0" w:space="0" w:color="auto"/>
        <w:bottom w:val="none" w:sz="0" w:space="0" w:color="auto"/>
        <w:right w:val="none" w:sz="0" w:space="0" w:color="auto"/>
      </w:divBdr>
    </w:div>
    <w:div w:id="1610972049">
      <w:bodyDiv w:val="1"/>
      <w:marLeft w:val="0"/>
      <w:marRight w:val="0"/>
      <w:marTop w:val="0"/>
      <w:marBottom w:val="0"/>
      <w:divBdr>
        <w:top w:val="none" w:sz="0" w:space="0" w:color="auto"/>
        <w:left w:val="none" w:sz="0" w:space="0" w:color="auto"/>
        <w:bottom w:val="none" w:sz="0" w:space="0" w:color="auto"/>
        <w:right w:val="none" w:sz="0" w:space="0" w:color="auto"/>
      </w:divBdr>
    </w:div>
    <w:div w:id="1626428721">
      <w:bodyDiv w:val="1"/>
      <w:marLeft w:val="0"/>
      <w:marRight w:val="0"/>
      <w:marTop w:val="0"/>
      <w:marBottom w:val="0"/>
      <w:divBdr>
        <w:top w:val="none" w:sz="0" w:space="0" w:color="auto"/>
        <w:left w:val="none" w:sz="0" w:space="0" w:color="auto"/>
        <w:bottom w:val="none" w:sz="0" w:space="0" w:color="auto"/>
        <w:right w:val="none" w:sz="0" w:space="0" w:color="auto"/>
      </w:divBdr>
    </w:div>
    <w:div w:id="1679041925">
      <w:bodyDiv w:val="1"/>
      <w:marLeft w:val="0"/>
      <w:marRight w:val="0"/>
      <w:marTop w:val="0"/>
      <w:marBottom w:val="0"/>
      <w:divBdr>
        <w:top w:val="none" w:sz="0" w:space="0" w:color="auto"/>
        <w:left w:val="none" w:sz="0" w:space="0" w:color="auto"/>
        <w:bottom w:val="none" w:sz="0" w:space="0" w:color="auto"/>
        <w:right w:val="none" w:sz="0" w:space="0" w:color="auto"/>
      </w:divBdr>
    </w:div>
    <w:div w:id="1680348398">
      <w:bodyDiv w:val="1"/>
      <w:marLeft w:val="0"/>
      <w:marRight w:val="0"/>
      <w:marTop w:val="0"/>
      <w:marBottom w:val="0"/>
      <w:divBdr>
        <w:top w:val="none" w:sz="0" w:space="0" w:color="auto"/>
        <w:left w:val="none" w:sz="0" w:space="0" w:color="auto"/>
        <w:bottom w:val="none" w:sz="0" w:space="0" w:color="auto"/>
        <w:right w:val="none" w:sz="0" w:space="0" w:color="auto"/>
      </w:divBdr>
    </w:div>
    <w:div w:id="1697920779">
      <w:bodyDiv w:val="1"/>
      <w:marLeft w:val="0"/>
      <w:marRight w:val="0"/>
      <w:marTop w:val="0"/>
      <w:marBottom w:val="0"/>
      <w:divBdr>
        <w:top w:val="none" w:sz="0" w:space="0" w:color="auto"/>
        <w:left w:val="none" w:sz="0" w:space="0" w:color="auto"/>
        <w:bottom w:val="none" w:sz="0" w:space="0" w:color="auto"/>
        <w:right w:val="none" w:sz="0" w:space="0" w:color="auto"/>
      </w:divBdr>
      <w:divsChild>
        <w:div w:id="551305197">
          <w:marLeft w:val="0"/>
          <w:marRight w:val="0"/>
          <w:marTop w:val="0"/>
          <w:marBottom w:val="0"/>
          <w:divBdr>
            <w:top w:val="single" w:sz="6" w:space="1" w:color="auto"/>
            <w:left w:val="single" w:sz="6" w:space="1" w:color="auto"/>
            <w:bottom w:val="single" w:sz="6" w:space="1" w:color="auto"/>
            <w:right w:val="single" w:sz="6" w:space="1" w:color="auto"/>
          </w:divBdr>
          <w:divsChild>
            <w:div w:id="1424034460">
              <w:marLeft w:val="0"/>
              <w:marRight w:val="0"/>
              <w:marTop w:val="0"/>
              <w:marBottom w:val="0"/>
              <w:divBdr>
                <w:top w:val="none" w:sz="0" w:space="0" w:color="auto"/>
                <w:left w:val="none" w:sz="0" w:space="0" w:color="auto"/>
                <w:bottom w:val="none" w:sz="0" w:space="0" w:color="auto"/>
                <w:right w:val="none" w:sz="0" w:space="0" w:color="auto"/>
              </w:divBdr>
            </w:div>
          </w:divsChild>
        </w:div>
        <w:div w:id="1733582603">
          <w:marLeft w:val="0"/>
          <w:marRight w:val="0"/>
          <w:marTop w:val="0"/>
          <w:marBottom w:val="0"/>
          <w:divBdr>
            <w:top w:val="single" w:sz="6" w:space="1" w:color="auto"/>
            <w:left w:val="single" w:sz="6" w:space="1" w:color="auto"/>
            <w:bottom w:val="single" w:sz="6" w:space="1" w:color="auto"/>
            <w:right w:val="single" w:sz="6" w:space="1" w:color="auto"/>
          </w:divBdr>
          <w:divsChild>
            <w:div w:id="2138985193">
              <w:marLeft w:val="0"/>
              <w:marRight w:val="0"/>
              <w:marTop w:val="0"/>
              <w:marBottom w:val="0"/>
              <w:divBdr>
                <w:top w:val="none" w:sz="0" w:space="0" w:color="auto"/>
                <w:left w:val="none" w:sz="0" w:space="0" w:color="auto"/>
                <w:bottom w:val="none" w:sz="0" w:space="0" w:color="auto"/>
                <w:right w:val="none" w:sz="0" w:space="0" w:color="auto"/>
              </w:divBdr>
            </w:div>
          </w:divsChild>
        </w:div>
        <w:div w:id="235745936">
          <w:marLeft w:val="0"/>
          <w:marRight w:val="0"/>
          <w:marTop w:val="0"/>
          <w:marBottom w:val="0"/>
          <w:divBdr>
            <w:top w:val="single" w:sz="6" w:space="1" w:color="auto"/>
            <w:left w:val="single" w:sz="6" w:space="1" w:color="auto"/>
            <w:bottom w:val="single" w:sz="6" w:space="1" w:color="auto"/>
            <w:right w:val="single" w:sz="6" w:space="1" w:color="auto"/>
          </w:divBdr>
          <w:divsChild>
            <w:div w:id="15279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42258">
      <w:bodyDiv w:val="1"/>
      <w:marLeft w:val="0"/>
      <w:marRight w:val="0"/>
      <w:marTop w:val="0"/>
      <w:marBottom w:val="0"/>
      <w:divBdr>
        <w:top w:val="none" w:sz="0" w:space="0" w:color="auto"/>
        <w:left w:val="none" w:sz="0" w:space="0" w:color="auto"/>
        <w:bottom w:val="none" w:sz="0" w:space="0" w:color="auto"/>
        <w:right w:val="none" w:sz="0" w:space="0" w:color="auto"/>
      </w:divBdr>
    </w:div>
    <w:div w:id="1826586047">
      <w:bodyDiv w:val="1"/>
      <w:marLeft w:val="0"/>
      <w:marRight w:val="0"/>
      <w:marTop w:val="0"/>
      <w:marBottom w:val="0"/>
      <w:divBdr>
        <w:top w:val="none" w:sz="0" w:space="0" w:color="auto"/>
        <w:left w:val="none" w:sz="0" w:space="0" w:color="auto"/>
        <w:bottom w:val="none" w:sz="0" w:space="0" w:color="auto"/>
        <w:right w:val="none" w:sz="0" w:space="0" w:color="auto"/>
      </w:divBdr>
    </w:div>
    <w:div w:id="1851869611">
      <w:bodyDiv w:val="1"/>
      <w:marLeft w:val="0"/>
      <w:marRight w:val="0"/>
      <w:marTop w:val="0"/>
      <w:marBottom w:val="0"/>
      <w:divBdr>
        <w:top w:val="none" w:sz="0" w:space="0" w:color="auto"/>
        <w:left w:val="none" w:sz="0" w:space="0" w:color="auto"/>
        <w:bottom w:val="none" w:sz="0" w:space="0" w:color="auto"/>
        <w:right w:val="none" w:sz="0" w:space="0" w:color="auto"/>
      </w:divBdr>
    </w:div>
    <w:div w:id="1863939215">
      <w:bodyDiv w:val="1"/>
      <w:marLeft w:val="0"/>
      <w:marRight w:val="0"/>
      <w:marTop w:val="0"/>
      <w:marBottom w:val="0"/>
      <w:divBdr>
        <w:top w:val="none" w:sz="0" w:space="0" w:color="auto"/>
        <w:left w:val="none" w:sz="0" w:space="0" w:color="auto"/>
        <w:bottom w:val="none" w:sz="0" w:space="0" w:color="auto"/>
        <w:right w:val="none" w:sz="0" w:space="0" w:color="auto"/>
      </w:divBdr>
    </w:div>
    <w:div w:id="1868784998">
      <w:bodyDiv w:val="1"/>
      <w:marLeft w:val="0"/>
      <w:marRight w:val="0"/>
      <w:marTop w:val="0"/>
      <w:marBottom w:val="0"/>
      <w:divBdr>
        <w:top w:val="none" w:sz="0" w:space="0" w:color="auto"/>
        <w:left w:val="none" w:sz="0" w:space="0" w:color="auto"/>
        <w:bottom w:val="none" w:sz="0" w:space="0" w:color="auto"/>
        <w:right w:val="none" w:sz="0" w:space="0" w:color="auto"/>
      </w:divBdr>
    </w:div>
    <w:div w:id="1929189664">
      <w:bodyDiv w:val="1"/>
      <w:marLeft w:val="0"/>
      <w:marRight w:val="0"/>
      <w:marTop w:val="0"/>
      <w:marBottom w:val="0"/>
      <w:divBdr>
        <w:top w:val="none" w:sz="0" w:space="0" w:color="auto"/>
        <w:left w:val="none" w:sz="0" w:space="0" w:color="auto"/>
        <w:bottom w:val="none" w:sz="0" w:space="0" w:color="auto"/>
        <w:right w:val="none" w:sz="0" w:space="0" w:color="auto"/>
      </w:divBdr>
    </w:div>
    <w:div w:id="1943486817">
      <w:bodyDiv w:val="1"/>
      <w:marLeft w:val="0"/>
      <w:marRight w:val="0"/>
      <w:marTop w:val="0"/>
      <w:marBottom w:val="0"/>
      <w:divBdr>
        <w:top w:val="none" w:sz="0" w:space="0" w:color="auto"/>
        <w:left w:val="none" w:sz="0" w:space="0" w:color="auto"/>
        <w:bottom w:val="none" w:sz="0" w:space="0" w:color="auto"/>
        <w:right w:val="none" w:sz="0" w:space="0" w:color="auto"/>
      </w:divBdr>
    </w:div>
    <w:div w:id="1944805297">
      <w:bodyDiv w:val="1"/>
      <w:marLeft w:val="0"/>
      <w:marRight w:val="0"/>
      <w:marTop w:val="0"/>
      <w:marBottom w:val="0"/>
      <w:divBdr>
        <w:top w:val="none" w:sz="0" w:space="0" w:color="auto"/>
        <w:left w:val="none" w:sz="0" w:space="0" w:color="auto"/>
        <w:bottom w:val="none" w:sz="0" w:space="0" w:color="auto"/>
        <w:right w:val="none" w:sz="0" w:space="0" w:color="auto"/>
      </w:divBdr>
    </w:div>
    <w:div w:id="1952781452">
      <w:bodyDiv w:val="1"/>
      <w:marLeft w:val="0"/>
      <w:marRight w:val="0"/>
      <w:marTop w:val="0"/>
      <w:marBottom w:val="0"/>
      <w:divBdr>
        <w:top w:val="none" w:sz="0" w:space="0" w:color="auto"/>
        <w:left w:val="none" w:sz="0" w:space="0" w:color="auto"/>
        <w:bottom w:val="none" w:sz="0" w:space="0" w:color="auto"/>
        <w:right w:val="none" w:sz="0" w:space="0" w:color="auto"/>
      </w:divBdr>
    </w:div>
    <w:div w:id="1955138548">
      <w:bodyDiv w:val="1"/>
      <w:marLeft w:val="0"/>
      <w:marRight w:val="0"/>
      <w:marTop w:val="0"/>
      <w:marBottom w:val="0"/>
      <w:divBdr>
        <w:top w:val="none" w:sz="0" w:space="0" w:color="auto"/>
        <w:left w:val="none" w:sz="0" w:space="0" w:color="auto"/>
        <w:bottom w:val="none" w:sz="0" w:space="0" w:color="auto"/>
        <w:right w:val="none" w:sz="0" w:space="0" w:color="auto"/>
      </w:divBdr>
    </w:div>
    <w:div w:id="1987784080">
      <w:bodyDiv w:val="1"/>
      <w:marLeft w:val="0"/>
      <w:marRight w:val="0"/>
      <w:marTop w:val="0"/>
      <w:marBottom w:val="0"/>
      <w:divBdr>
        <w:top w:val="none" w:sz="0" w:space="0" w:color="auto"/>
        <w:left w:val="none" w:sz="0" w:space="0" w:color="auto"/>
        <w:bottom w:val="none" w:sz="0" w:space="0" w:color="auto"/>
        <w:right w:val="none" w:sz="0" w:space="0" w:color="auto"/>
      </w:divBdr>
    </w:div>
    <w:div w:id="2041591124">
      <w:bodyDiv w:val="1"/>
      <w:marLeft w:val="0"/>
      <w:marRight w:val="0"/>
      <w:marTop w:val="0"/>
      <w:marBottom w:val="0"/>
      <w:divBdr>
        <w:top w:val="none" w:sz="0" w:space="0" w:color="auto"/>
        <w:left w:val="none" w:sz="0" w:space="0" w:color="auto"/>
        <w:bottom w:val="none" w:sz="0" w:space="0" w:color="auto"/>
        <w:right w:val="none" w:sz="0" w:space="0" w:color="auto"/>
      </w:divBdr>
    </w:div>
    <w:div w:id="2042393078">
      <w:bodyDiv w:val="1"/>
      <w:marLeft w:val="0"/>
      <w:marRight w:val="0"/>
      <w:marTop w:val="0"/>
      <w:marBottom w:val="0"/>
      <w:divBdr>
        <w:top w:val="none" w:sz="0" w:space="0" w:color="auto"/>
        <w:left w:val="none" w:sz="0" w:space="0" w:color="auto"/>
        <w:bottom w:val="none" w:sz="0" w:space="0" w:color="auto"/>
        <w:right w:val="none" w:sz="0" w:space="0" w:color="auto"/>
      </w:divBdr>
    </w:div>
    <w:div w:id="205338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yamimitra.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E9B9C-E228-4C94-A2B7-F75515439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8366</TotalTime>
  <Pages>1</Pages>
  <Words>2731</Words>
  <Characters>15572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SIDBI</Company>
  <LinksUpToDate>false</LinksUpToDate>
  <CharactersWithSpaces>18267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deepikam</dc:creator>
  <cp:lastModifiedBy>Aryapriya Swain</cp:lastModifiedBy>
  <cp:revision>136</cp:revision>
  <cp:lastPrinted>2017-02-22T04:47:00Z</cp:lastPrinted>
  <dcterms:created xsi:type="dcterms:W3CDTF">2017-04-07T10:32:00Z</dcterms:created>
  <dcterms:modified xsi:type="dcterms:W3CDTF">2018-03-14T09:58:00Z</dcterms:modified>
</cp:coreProperties>
</file>